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F632D" w:rsidRDefault="005F632D" w:rsidP="005F632D">
      <w:pPr>
        <w:pStyle w:val="Sansinterligne"/>
        <w:jc w:val="center"/>
        <w:rPr>
          <w:b/>
        </w:rPr>
      </w:pPr>
    </w:p>
    <w:p w14:paraId="10E56C7D" w14:textId="77777777" w:rsidR="005F632D" w:rsidRDefault="00746D56" w:rsidP="005F632D">
      <w:pPr>
        <w:pStyle w:val="Sansinterligne"/>
        <w:jc w:val="center"/>
        <w:rPr>
          <w:b/>
        </w:rPr>
      </w:pPr>
      <w:r>
        <w:rPr>
          <w:b/>
        </w:rPr>
        <w:t xml:space="preserve">Information </w:t>
      </w:r>
      <w:r w:rsidR="005F632D" w:rsidRPr="004408BC">
        <w:rPr>
          <w:b/>
        </w:rPr>
        <w:t xml:space="preserve">sur les considérations de droit et de fait justifiant l’absence </w:t>
      </w:r>
    </w:p>
    <w:p w14:paraId="69BD2B8E" w14:textId="7A868A93" w:rsidR="005F632D" w:rsidRDefault="005F632D" w:rsidP="005F632D">
      <w:pPr>
        <w:pStyle w:val="Sansinterligne"/>
        <w:jc w:val="center"/>
        <w:rPr>
          <w:b/>
        </w:rPr>
      </w:pPr>
      <w:r>
        <w:rPr>
          <w:b/>
        </w:rPr>
        <w:t xml:space="preserve">de publicité et/ou </w:t>
      </w:r>
      <w:r w:rsidRPr="004408BC">
        <w:rPr>
          <w:b/>
        </w:rPr>
        <w:t xml:space="preserve">de mise en concurrence </w:t>
      </w:r>
      <w:r>
        <w:rPr>
          <w:b/>
        </w:rPr>
        <w:t xml:space="preserve">pour l’octroi </w:t>
      </w:r>
      <w:r w:rsidR="00CB2342">
        <w:rPr>
          <w:b/>
        </w:rPr>
        <w:t xml:space="preserve">de la </w:t>
      </w:r>
      <w:r w:rsidRPr="004408BC">
        <w:rPr>
          <w:b/>
        </w:rPr>
        <w:t>COT</w:t>
      </w:r>
    </w:p>
    <w:p w14:paraId="0A37501D" w14:textId="77777777" w:rsidR="005F632D" w:rsidRDefault="005F632D" w:rsidP="00500DDA">
      <w:pPr>
        <w:rPr>
          <w:b/>
        </w:rPr>
      </w:pPr>
    </w:p>
    <w:tbl>
      <w:tblPr>
        <w:tblStyle w:val="Grilledutableau2"/>
        <w:tblW w:w="0" w:type="auto"/>
        <w:tblLook w:val="04A0" w:firstRow="1" w:lastRow="0" w:firstColumn="1" w:lastColumn="0" w:noHBand="0" w:noVBand="1"/>
      </w:tblPr>
      <w:tblGrid>
        <w:gridCol w:w="4533"/>
        <w:gridCol w:w="4529"/>
      </w:tblGrid>
      <w:tr w:rsidR="005F632D" w:rsidRPr="00541ADE" w14:paraId="5712517F" w14:textId="77777777" w:rsidTr="002E411C">
        <w:tc>
          <w:tcPr>
            <w:tcW w:w="4533" w:type="dxa"/>
          </w:tcPr>
          <w:p w14:paraId="5DAB6C7B" w14:textId="77777777" w:rsidR="005F632D" w:rsidRPr="00541ADE" w:rsidRDefault="005F632D" w:rsidP="005F632D">
            <w:pPr>
              <w:jc w:val="both"/>
              <w:rPr>
                <w:rFonts w:ascii="Arial Narrow" w:hAnsi="Arial Narrow"/>
              </w:rPr>
            </w:pPr>
          </w:p>
          <w:p w14:paraId="45F060C5" w14:textId="77777777" w:rsidR="005F632D" w:rsidRPr="00541ADE" w:rsidRDefault="005F632D" w:rsidP="005F632D">
            <w:pPr>
              <w:jc w:val="both"/>
              <w:rPr>
                <w:rFonts w:ascii="Arial Narrow" w:hAnsi="Arial Narrow"/>
              </w:rPr>
            </w:pPr>
            <w:r w:rsidRPr="00541ADE">
              <w:rPr>
                <w:rFonts w:ascii="Arial Narrow" w:hAnsi="Arial Narrow"/>
              </w:rPr>
              <w:t>Référence de l’emplacement</w:t>
            </w:r>
          </w:p>
          <w:p w14:paraId="02EB378F" w14:textId="77777777" w:rsidR="005F632D" w:rsidRPr="00541ADE" w:rsidRDefault="005F632D" w:rsidP="005F632D">
            <w:pPr>
              <w:jc w:val="both"/>
              <w:rPr>
                <w:rFonts w:ascii="Arial Narrow" w:hAnsi="Arial Narrow"/>
              </w:rPr>
            </w:pPr>
          </w:p>
        </w:tc>
        <w:tc>
          <w:tcPr>
            <w:tcW w:w="4529" w:type="dxa"/>
          </w:tcPr>
          <w:p w14:paraId="6A05A809" w14:textId="77777777" w:rsidR="005F632D" w:rsidRPr="00541ADE" w:rsidRDefault="005F632D" w:rsidP="005F632D">
            <w:pPr>
              <w:jc w:val="both"/>
              <w:rPr>
                <w:rFonts w:ascii="Arial Narrow" w:hAnsi="Arial Narrow"/>
              </w:rPr>
            </w:pPr>
          </w:p>
          <w:p w14:paraId="1EDABAC8" w14:textId="50A7DFA7" w:rsidR="005F632D" w:rsidRPr="00541ADE" w:rsidRDefault="00746D56" w:rsidP="005F632D">
            <w:pPr>
              <w:jc w:val="both"/>
              <w:rPr>
                <w:rFonts w:ascii="Arial Narrow" w:hAnsi="Arial Narrow"/>
              </w:rPr>
            </w:pPr>
            <w:r w:rsidRPr="00541ADE">
              <w:rPr>
                <w:rFonts w:ascii="Arial Narrow" w:hAnsi="Arial Narrow"/>
              </w:rPr>
              <w:t>Commune</w:t>
            </w:r>
            <w:r w:rsidR="00304A13">
              <w:rPr>
                <w:rFonts w:ascii="Arial Narrow" w:hAnsi="Arial Narrow"/>
              </w:rPr>
              <w:t xml:space="preserve"> de BORT-LES-ORGUES (19)</w:t>
            </w:r>
          </w:p>
          <w:p w14:paraId="5A39BBE3" w14:textId="77777777" w:rsidR="005F632D" w:rsidRPr="00541ADE" w:rsidRDefault="005F632D" w:rsidP="005F632D">
            <w:pPr>
              <w:jc w:val="both"/>
              <w:rPr>
                <w:rFonts w:ascii="Arial Narrow" w:hAnsi="Arial Narrow"/>
              </w:rPr>
            </w:pPr>
          </w:p>
        </w:tc>
      </w:tr>
      <w:tr w:rsidR="005F632D" w:rsidRPr="00541ADE" w14:paraId="08C30BF8" w14:textId="77777777" w:rsidTr="002E411C">
        <w:tc>
          <w:tcPr>
            <w:tcW w:w="4533" w:type="dxa"/>
          </w:tcPr>
          <w:p w14:paraId="41C8F396" w14:textId="77777777" w:rsidR="005F632D" w:rsidRPr="00541ADE" w:rsidRDefault="005F632D" w:rsidP="005F632D">
            <w:pPr>
              <w:jc w:val="both"/>
              <w:rPr>
                <w:rFonts w:ascii="Arial Narrow" w:hAnsi="Arial Narrow"/>
              </w:rPr>
            </w:pPr>
          </w:p>
          <w:p w14:paraId="0318AD34" w14:textId="77777777" w:rsidR="005F632D" w:rsidRPr="00541ADE" w:rsidRDefault="005F632D" w:rsidP="005F632D">
            <w:pPr>
              <w:jc w:val="both"/>
              <w:rPr>
                <w:rFonts w:ascii="Arial Narrow" w:hAnsi="Arial Narrow"/>
              </w:rPr>
            </w:pPr>
            <w:r w:rsidRPr="00541ADE">
              <w:rPr>
                <w:rFonts w:ascii="Arial Narrow" w:hAnsi="Arial Narrow"/>
              </w:rPr>
              <w:t>Localisation</w:t>
            </w:r>
          </w:p>
          <w:p w14:paraId="72A3D3EC" w14:textId="77777777" w:rsidR="005F632D" w:rsidRPr="00541ADE" w:rsidRDefault="005F632D" w:rsidP="005F632D">
            <w:pPr>
              <w:jc w:val="both"/>
              <w:rPr>
                <w:rFonts w:ascii="Arial Narrow" w:hAnsi="Arial Narrow"/>
              </w:rPr>
            </w:pPr>
          </w:p>
        </w:tc>
        <w:tc>
          <w:tcPr>
            <w:tcW w:w="4529" w:type="dxa"/>
          </w:tcPr>
          <w:p w14:paraId="0D0B940D" w14:textId="4BAD924F" w:rsidR="005F632D" w:rsidRPr="00FB67CB" w:rsidRDefault="00D56440" w:rsidP="00FB67CB">
            <w:pPr>
              <w:jc w:val="both"/>
              <w:rPr>
                <w:rFonts w:ascii="Arial Narrow" w:hAnsi="Arial Narrow"/>
              </w:rPr>
            </w:pPr>
            <w:r>
              <w:rPr>
                <w:rFonts w:ascii="Arial Narrow" w:hAnsi="Arial Narrow"/>
              </w:rPr>
              <w:t>Parcelle section AD n°183</w:t>
            </w:r>
          </w:p>
        </w:tc>
      </w:tr>
      <w:tr w:rsidR="005F632D" w:rsidRPr="00541ADE" w14:paraId="0C5E5F0E" w14:textId="77777777" w:rsidTr="002E411C">
        <w:tc>
          <w:tcPr>
            <w:tcW w:w="4533" w:type="dxa"/>
          </w:tcPr>
          <w:p w14:paraId="0E27B00A" w14:textId="77777777" w:rsidR="005F632D" w:rsidRPr="00541ADE" w:rsidRDefault="005F632D" w:rsidP="005F632D">
            <w:pPr>
              <w:jc w:val="both"/>
              <w:rPr>
                <w:rFonts w:ascii="Arial Narrow" w:hAnsi="Arial Narrow"/>
              </w:rPr>
            </w:pPr>
          </w:p>
          <w:p w14:paraId="11CF32E6" w14:textId="77777777" w:rsidR="005F632D" w:rsidRPr="00541ADE" w:rsidRDefault="00CB2342" w:rsidP="005F632D">
            <w:pPr>
              <w:jc w:val="both"/>
              <w:rPr>
                <w:rFonts w:ascii="Arial Narrow" w:hAnsi="Arial Narrow"/>
              </w:rPr>
            </w:pPr>
            <w:r w:rsidRPr="00541ADE">
              <w:rPr>
                <w:rFonts w:ascii="Arial Narrow" w:hAnsi="Arial Narrow"/>
              </w:rPr>
              <w:t>Objet de la COT</w:t>
            </w:r>
          </w:p>
          <w:p w14:paraId="60061E4C" w14:textId="77777777" w:rsidR="005F632D" w:rsidRPr="00541ADE" w:rsidRDefault="005F632D" w:rsidP="005F632D">
            <w:pPr>
              <w:jc w:val="both"/>
              <w:rPr>
                <w:rFonts w:ascii="Arial Narrow" w:hAnsi="Arial Narrow"/>
              </w:rPr>
            </w:pPr>
          </w:p>
        </w:tc>
        <w:tc>
          <w:tcPr>
            <w:tcW w:w="4529" w:type="dxa"/>
          </w:tcPr>
          <w:p w14:paraId="44EAFD9C" w14:textId="7D317C42" w:rsidR="007D0BC3" w:rsidRDefault="00D56440" w:rsidP="007D0BC3">
            <w:pPr>
              <w:jc w:val="both"/>
              <w:rPr>
                <w:rFonts w:ascii="Arial Narrow" w:hAnsi="Arial Narrow"/>
              </w:rPr>
            </w:pPr>
            <w:r w:rsidRPr="00D56440">
              <w:rPr>
                <w:rFonts w:ascii="Arial Narrow" w:hAnsi="Arial Narrow"/>
              </w:rPr>
              <w:t>Convention d’occupation précaire et révocable du domaine public hydroélectrique de la chute de BORT relative à l’aménagement et à l’exploitation d’un point d’information touristique.</w:t>
            </w:r>
          </w:p>
          <w:p w14:paraId="4B94D5A5" w14:textId="77777777" w:rsidR="007D0BC3" w:rsidRPr="00541ADE" w:rsidRDefault="007D0BC3" w:rsidP="007D0BC3">
            <w:pPr>
              <w:jc w:val="both"/>
              <w:rPr>
                <w:rFonts w:ascii="Arial Narrow" w:hAnsi="Arial Narrow"/>
                <w:sz w:val="20"/>
              </w:rPr>
            </w:pPr>
          </w:p>
        </w:tc>
      </w:tr>
      <w:tr w:rsidR="00D56440" w:rsidRPr="00541ADE" w14:paraId="7FEF73E8" w14:textId="77777777" w:rsidTr="002E411C">
        <w:tc>
          <w:tcPr>
            <w:tcW w:w="4533" w:type="dxa"/>
          </w:tcPr>
          <w:p w14:paraId="3B6AFB8B" w14:textId="77777777" w:rsidR="00D56440" w:rsidRPr="00541ADE" w:rsidRDefault="00D56440" w:rsidP="00D56440">
            <w:pPr>
              <w:jc w:val="center"/>
              <w:rPr>
                <w:rFonts w:ascii="Arial Narrow" w:hAnsi="Arial Narrow"/>
              </w:rPr>
            </w:pPr>
            <w:r w:rsidRPr="00541ADE">
              <w:rPr>
                <w:rFonts w:ascii="Arial Narrow" w:hAnsi="Arial Narrow"/>
              </w:rPr>
              <w:t>CONSIDERATIONS DE DROIT</w:t>
            </w:r>
          </w:p>
          <w:p w14:paraId="3DEEC669" w14:textId="77777777" w:rsidR="00D56440" w:rsidRPr="00541ADE" w:rsidRDefault="00D56440" w:rsidP="00D56440">
            <w:pPr>
              <w:jc w:val="both"/>
              <w:rPr>
                <w:rFonts w:ascii="Arial Narrow" w:hAnsi="Arial Narrow"/>
              </w:rPr>
            </w:pPr>
          </w:p>
          <w:p w14:paraId="10D078EC" w14:textId="77777777" w:rsidR="00D56440" w:rsidRPr="00541ADE" w:rsidRDefault="00D56440" w:rsidP="00D56440">
            <w:pPr>
              <w:jc w:val="both"/>
              <w:rPr>
                <w:rFonts w:ascii="Arial Narrow" w:hAnsi="Arial Narrow"/>
              </w:rPr>
            </w:pPr>
            <w:r w:rsidRPr="00541ADE">
              <w:rPr>
                <w:rFonts w:ascii="Arial Narrow" w:hAnsi="Arial Narrow"/>
              </w:rPr>
              <w:t xml:space="preserve">Absence de publicité et de mise en concurrence de la COT fondée sur l’article L. 2122-1-1 </w:t>
            </w:r>
            <w:r>
              <w:rPr>
                <w:rFonts w:ascii="Arial Narrow" w:hAnsi="Arial Narrow"/>
              </w:rPr>
              <w:t xml:space="preserve">2éme alinéa </w:t>
            </w:r>
            <w:r w:rsidRPr="00541ADE">
              <w:rPr>
                <w:rFonts w:ascii="Arial Narrow" w:hAnsi="Arial Narrow"/>
              </w:rPr>
              <w:t xml:space="preserve">du code général de la propriété des personnes publiques : </w:t>
            </w:r>
          </w:p>
          <w:p w14:paraId="3656B9AB" w14:textId="77777777" w:rsidR="00D56440" w:rsidRPr="00541ADE" w:rsidRDefault="00D56440" w:rsidP="00D56440">
            <w:pPr>
              <w:jc w:val="both"/>
              <w:rPr>
                <w:rFonts w:ascii="Arial Narrow" w:hAnsi="Arial Narrow"/>
              </w:rPr>
            </w:pPr>
          </w:p>
        </w:tc>
        <w:tc>
          <w:tcPr>
            <w:tcW w:w="4529" w:type="dxa"/>
          </w:tcPr>
          <w:p w14:paraId="1684FB74" w14:textId="4B161DC3" w:rsidR="00D56440" w:rsidRPr="00541ADE" w:rsidRDefault="00D56440" w:rsidP="00D56440">
            <w:pPr>
              <w:jc w:val="both"/>
              <w:rPr>
                <w:rFonts w:ascii="Arial Narrow" w:hAnsi="Arial Narrow"/>
              </w:rPr>
            </w:pPr>
            <w:r w:rsidRPr="00D35C8C">
              <w:t>Les caractéristiques particulières de la dépendance, notamment géographiques, physiques, techniques ou fonctionnelles, ses conditions particulières d'occupation ou d'utilisation, ou les spécificités de son affectation le justifient au regard de l'exercice de l'activité économique projetée ;</w:t>
            </w:r>
          </w:p>
        </w:tc>
      </w:tr>
      <w:tr w:rsidR="00D56440" w:rsidRPr="00541ADE" w14:paraId="3572CA3E" w14:textId="77777777" w:rsidTr="002E411C">
        <w:tc>
          <w:tcPr>
            <w:tcW w:w="4533" w:type="dxa"/>
          </w:tcPr>
          <w:p w14:paraId="2CD06C06" w14:textId="77777777" w:rsidR="00D56440" w:rsidRPr="00541ADE" w:rsidRDefault="00D56440" w:rsidP="00D56440">
            <w:pPr>
              <w:jc w:val="center"/>
              <w:rPr>
                <w:rFonts w:ascii="Arial Narrow" w:hAnsi="Arial Narrow"/>
              </w:rPr>
            </w:pPr>
            <w:r w:rsidRPr="00541ADE">
              <w:rPr>
                <w:rFonts w:ascii="Arial Narrow" w:hAnsi="Arial Narrow"/>
              </w:rPr>
              <w:t>CONSIDERATIONS DE FAITS</w:t>
            </w:r>
          </w:p>
          <w:p w14:paraId="45FB0818" w14:textId="77777777" w:rsidR="00D56440" w:rsidRPr="00541ADE" w:rsidRDefault="00D56440" w:rsidP="00D56440">
            <w:pPr>
              <w:jc w:val="both"/>
              <w:rPr>
                <w:rFonts w:ascii="Arial Narrow" w:hAnsi="Arial Narrow"/>
              </w:rPr>
            </w:pPr>
          </w:p>
          <w:p w14:paraId="79EA2757" w14:textId="77777777" w:rsidR="00D56440" w:rsidRPr="00541ADE" w:rsidRDefault="00D56440" w:rsidP="00D56440">
            <w:pPr>
              <w:jc w:val="both"/>
              <w:rPr>
                <w:rFonts w:ascii="Arial Narrow" w:hAnsi="Arial Narrow"/>
              </w:rPr>
            </w:pPr>
            <w:r w:rsidRPr="00541ADE">
              <w:rPr>
                <w:rFonts w:ascii="Arial Narrow" w:hAnsi="Arial Narrow"/>
              </w:rPr>
              <w:t>Justification concrète de la dérogation à la procédure de publicité et de mise en concurrence au regard de la COT délivrée</w:t>
            </w:r>
          </w:p>
          <w:p w14:paraId="049F31CB" w14:textId="77777777" w:rsidR="00D56440" w:rsidRPr="00541ADE" w:rsidRDefault="00D56440" w:rsidP="00D56440">
            <w:pPr>
              <w:jc w:val="both"/>
              <w:rPr>
                <w:rFonts w:ascii="Arial Narrow" w:hAnsi="Arial Narrow"/>
              </w:rPr>
            </w:pPr>
          </w:p>
        </w:tc>
        <w:tc>
          <w:tcPr>
            <w:tcW w:w="4529" w:type="dxa"/>
          </w:tcPr>
          <w:p w14:paraId="53128261" w14:textId="77777777" w:rsidR="00D56440" w:rsidRPr="00541ADE" w:rsidRDefault="00D56440" w:rsidP="00D56440">
            <w:pPr>
              <w:jc w:val="both"/>
              <w:rPr>
                <w:rFonts w:ascii="Arial Narrow" w:hAnsi="Arial Narrow"/>
              </w:rPr>
            </w:pPr>
          </w:p>
          <w:p w14:paraId="62486C05" w14:textId="77777777" w:rsidR="00D56440" w:rsidRDefault="00D56440" w:rsidP="00D56440">
            <w:pPr>
              <w:jc w:val="both"/>
              <w:rPr>
                <w:rFonts w:ascii="Arial Narrow" w:hAnsi="Arial Narrow"/>
              </w:rPr>
            </w:pPr>
          </w:p>
          <w:p w14:paraId="24C13E4A" w14:textId="3D6876C2" w:rsidR="00D56440" w:rsidRPr="005F632D" w:rsidRDefault="00D56440" w:rsidP="00D56440">
            <w:pPr>
              <w:jc w:val="both"/>
              <w:rPr>
                <w:i/>
                <w:color w:val="E36C0A" w:themeColor="accent6" w:themeShade="BF"/>
              </w:rPr>
            </w:pPr>
            <w:r>
              <w:t>Autorisation délivrée sans mise en concurrence car ce sont des conditions particulières d’occupation : contrainte de site (</w:t>
            </w:r>
            <w:r>
              <w:t>barrage</w:t>
            </w:r>
            <w:r>
              <w:t xml:space="preserve">) pour réaliser une </w:t>
            </w:r>
            <w:r>
              <w:t>activité de billetterie pour la visite du barrage et goodies représentant le barrage entre autres</w:t>
            </w:r>
            <w:r>
              <w:t>.</w:t>
            </w:r>
          </w:p>
          <w:p w14:paraId="6C2CA655" w14:textId="785ECB9E" w:rsidR="00D56440" w:rsidRPr="00541ADE" w:rsidRDefault="00D56440" w:rsidP="00D56440">
            <w:pPr>
              <w:jc w:val="both"/>
              <w:rPr>
                <w:rFonts w:ascii="Arial Narrow" w:hAnsi="Arial Narrow"/>
              </w:rPr>
            </w:pPr>
          </w:p>
        </w:tc>
      </w:tr>
    </w:tbl>
    <w:p w14:paraId="4101652C" w14:textId="77777777" w:rsidR="005F632D" w:rsidRPr="00541ADE" w:rsidRDefault="005F632D" w:rsidP="005F632D">
      <w:pPr>
        <w:spacing w:after="0" w:line="240" w:lineRule="auto"/>
        <w:jc w:val="both"/>
        <w:rPr>
          <w:rFonts w:ascii="Arial Narrow" w:hAnsi="Arial Narrow"/>
        </w:rPr>
      </w:pPr>
    </w:p>
    <w:sectPr w:rsidR="005F632D" w:rsidRPr="00541AD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011007" w:rsidRDefault="00011007" w:rsidP="00A53C8E">
      <w:pPr>
        <w:spacing w:after="0" w:line="240" w:lineRule="auto"/>
      </w:pPr>
      <w:r>
        <w:separator/>
      </w:r>
    </w:p>
  </w:endnote>
  <w:endnote w:type="continuationSeparator" w:id="0">
    <w:p w14:paraId="3461D779" w14:textId="77777777" w:rsidR="00011007" w:rsidRDefault="00011007" w:rsidP="00A5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404036" w:rsidRDefault="004040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111429"/>
      <w:docPartObj>
        <w:docPartGallery w:val="Page Numbers (Bottom of Page)"/>
        <w:docPartUnique/>
      </w:docPartObj>
    </w:sdtPr>
    <w:sdtEndPr/>
    <w:sdtContent>
      <w:p w14:paraId="407CE2FB" w14:textId="77777777" w:rsidR="00D900FB" w:rsidRDefault="00D900FB">
        <w:pPr>
          <w:pStyle w:val="Pieddepage"/>
          <w:jc w:val="right"/>
        </w:pPr>
        <w:r>
          <w:fldChar w:fldCharType="begin"/>
        </w:r>
        <w:r>
          <w:instrText>PAGE   \* MERGEFORMAT</w:instrText>
        </w:r>
        <w:r>
          <w:fldChar w:fldCharType="separate"/>
        </w:r>
        <w:r w:rsidR="00425A15">
          <w:rPr>
            <w:noProof/>
          </w:rPr>
          <w:t>1</w:t>
        </w:r>
        <w:r>
          <w:fldChar w:fldCharType="end"/>
        </w:r>
      </w:p>
    </w:sdtContent>
  </w:sdt>
  <w:p w14:paraId="0562CB0E" w14:textId="77777777" w:rsidR="00D900FB" w:rsidRDefault="00D900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404036" w:rsidRDefault="004040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8278" w14:textId="77777777" w:rsidR="00011007" w:rsidRDefault="00011007" w:rsidP="00A53C8E">
      <w:pPr>
        <w:spacing w:after="0" w:line="240" w:lineRule="auto"/>
      </w:pPr>
      <w:r>
        <w:separator/>
      </w:r>
    </w:p>
  </w:footnote>
  <w:footnote w:type="continuationSeparator" w:id="0">
    <w:p w14:paraId="1FC39945" w14:textId="77777777" w:rsidR="00011007" w:rsidRDefault="00011007" w:rsidP="00A53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404036" w:rsidRDefault="004040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404036" w:rsidRDefault="004040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404036" w:rsidRDefault="004040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38C"/>
    <w:multiLevelType w:val="multilevel"/>
    <w:tmpl w:val="25EC4456"/>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264D2D"/>
    <w:multiLevelType w:val="multilevel"/>
    <w:tmpl w:val="F8D2512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6E77F6"/>
    <w:multiLevelType w:val="hybridMultilevel"/>
    <w:tmpl w:val="BDBA25A2"/>
    <w:lvl w:ilvl="0" w:tplc="48D21D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717689"/>
    <w:multiLevelType w:val="multilevel"/>
    <w:tmpl w:val="16423F8A"/>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BA6F5C"/>
    <w:multiLevelType w:val="multilevel"/>
    <w:tmpl w:val="FF7487F6"/>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6727DE"/>
    <w:multiLevelType w:val="multilevel"/>
    <w:tmpl w:val="E146E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314D26"/>
    <w:multiLevelType w:val="multilevel"/>
    <w:tmpl w:val="FF7487F6"/>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0116A2"/>
    <w:multiLevelType w:val="hybridMultilevel"/>
    <w:tmpl w:val="1554A7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8F2080"/>
    <w:multiLevelType w:val="hybridMultilevel"/>
    <w:tmpl w:val="ECE840C0"/>
    <w:lvl w:ilvl="0" w:tplc="040C000D">
      <w:start w:val="1"/>
      <w:numFmt w:val="bullet"/>
      <w:lvlText w:val=""/>
      <w:lvlJc w:val="left"/>
      <w:pPr>
        <w:ind w:left="720" w:hanging="360"/>
      </w:pPr>
      <w:rPr>
        <w:rFonts w:ascii="Wingdings" w:hAnsi="Wingdings"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E82B51"/>
    <w:multiLevelType w:val="hybridMultilevel"/>
    <w:tmpl w:val="8EDE5782"/>
    <w:lvl w:ilvl="0" w:tplc="ED1E401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221C13"/>
    <w:multiLevelType w:val="hybridMultilevel"/>
    <w:tmpl w:val="0B8C6DF0"/>
    <w:lvl w:ilvl="0" w:tplc="CF50D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325A60"/>
    <w:multiLevelType w:val="hybridMultilevel"/>
    <w:tmpl w:val="26A629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7867D1B"/>
    <w:multiLevelType w:val="hybridMultilevel"/>
    <w:tmpl w:val="2414686C"/>
    <w:lvl w:ilvl="0" w:tplc="5C663D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4C2518"/>
    <w:multiLevelType w:val="hybridMultilevel"/>
    <w:tmpl w:val="D63094D0"/>
    <w:lvl w:ilvl="0" w:tplc="E616779A">
      <w:start w:val="14"/>
      <w:numFmt w:val="bullet"/>
      <w:lvlText w:val="-"/>
      <w:lvlJc w:val="left"/>
      <w:pPr>
        <w:ind w:left="1068" w:hanging="360"/>
      </w:pPr>
      <w:rPr>
        <w:rFonts w:ascii="Arial Narrow" w:eastAsia="Times New Roman"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9E151A7"/>
    <w:multiLevelType w:val="hybridMultilevel"/>
    <w:tmpl w:val="DDF6A870"/>
    <w:lvl w:ilvl="0" w:tplc="E948EBCE">
      <w:start w:val="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3F3DBA"/>
    <w:multiLevelType w:val="hybridMultilevel"/>
    <w:tmpl w:val="7D6646AC"/>
    <w:lvl w:ilvl="0" w:tplc="040C000F">
      <w:start w:val="1"/>
      <w:numFmt w:val="decimal"/>
      <w:lvlText w:val="%1."/>
      <w:lvlJc w:val="left"/>
      <w:pPr>
        <w:ind w:left="1245" w:hanging="360"/>
      </w:pPr>
    </w:lvl>
    <w:lvl w:ilvl="1" w:tplc="040C0019" w:tentative="1">
      <w:start w:val="1"/>
      <w:numFmt w:val="lowerLetter"/>
      <w:lvlText w:val="%2."/>
      <w:lvlJc w:val="left"/>
      <w:pPr>
        <w:ind w:left="1965" w:hanging="360"/>
      </w:pPr>
    </w:lvl>
    <w:lvl w:ilvl="2" w:tplc="040C001B" w:tentative="1">
      <w:start w:val="1"/>
      <w:numFmt w:val="lowerRoman"/>
      <w:lvlText w:val="%3."/>
      <w:lvlJc w:val="right"/>
      <w:pPr>
        <w:ind w:left="2685" w:hanging="180"/>
      </w:pPr>
    </w:lvl>
    <w:lvl w:ilvl="3" w:tplc="040C000F" w:tentative="1">
      <w:start w:val="1"/>
      <w:numFmt w:val="decimal"/>
      <w:lvlText w:val="%4."/>
      <w:lvlJc w:val="left"/>
      <w:pPr>
        <w:ind w:left="3405" w:hanging="360"/>
      </w:pPr>
    </w:lvl>
    <w:lvl w:ilvl="4" w:tplc="040C0019" w:tentative="1">
      <w:start w:val="1"/>
      <w:numFmt w:val="lowerLetter"/>
      <w:lvlText w:val="%5."/>
      <w:lvlJc w:val="left"/>
      <w:pPr>
        <w:ind w:left="4125" w:hanging="360"/>
      </w:pPr>
    </w:lvl>
    <w:lvl w:ilvl="5" w:tplc="040C001B" w:tentative="1">
      <w:start w:val="1"/>
      <w:numFmt w:val="lowerRoman"/>
      <w:lvlText w:val="%6."/>
      <w:lvlJc w:val="right"/>
      <w:pPr>
        <w:ind w:left="4845" w:hanging="180"/>
      </w:pPr>
    </w:lvl>
    <w:lvl w:ilvl="6" w:tplc="040C000F" w:tentative="1">
      <w:start w:val="1"/>
      <w:numFmt w:val="decimal"/>
      <w:lvlText w:val="%7."/>
      <w:lvlJc w:val="left"/>
      <w:pPr>
        <w:ind w:left="5565" w:hanging="360"/>
      </w:pPr>
    </w:lvl>
    <w:lvl w:ilvl="7" w:tplc="040C0019" w:tentative="1">
      <w:start w:val="1"/>
      <w:numFmt w:val="lowerLetter"/>
      <w:lvlText w:val="%8."/>
      <w:lvlJc w:val="left"/>
      <w:pPr>
        <w:ind w:left="6285" w:hanging="360"/>
      </w:pPr>
    </w:lvl>
    <w:lvl w:ilvl="8" w:tplc="040C001B" w:tentative="1">
      <w:start w:val="1"/>
      <w:numFmt w:val="lowerRoman"/>
      <w:lvlText w:val="%9."/>
      <w:lvlJc w:val="right"/>
      <w:pPr>
        <w:ind w:left="7005" w:hanging="180"/>
      </w:pPr>
    </w:lvl>
  </w:abstractNum>
  <w:abstractNum w:abstractNumId="16" w15:restartNumberingAfterBreak="0">
    <w:nsid w:val="2E1E6D18"/>
    <w:multiLevelType w:val="multilevel"/>
    <w:tmpl w:val="12A0D7A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7D2DD2"/>
    <w:multiLevelType w:val="multilevel"/>
    <w:tmpl w:val="4062807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8456CCA"/>
    <w:multiLevelType w:val="hybridMultilevel"/>
    <w:tmpl w:val="E2F0B990"/>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D940F78"/>
    <w:multiLevelType w:val="hybridMultilevel"/>
    <w:tmpl w:val="C088C26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3E0219B5"/>
    <w:multiLevelType w:val="hybridMultilevel"/>
    <w:tmpl w:val="BA8296E6"/>
    <w:lvl w:ilvl="0" w:tplc="6F3EF9A2">
      <w:start w:val="1"/>
      <w:numFmt w:val="bullet"/>
      <w:lvlText w:val="-"/>
      <w:lvlJc w:val="left"/>
      <w:pPr>
        <w:tabs>
          <w:tab w:val="num" w:pos="720"/>
        </w:tabs>
        <w:ind w:left="720" w:hanging="360"/>
      </w:pPr>
      <w:rPr>
        <w:rFonts w:ascii="Times New Roman" w:hAnsi="Times New Roman" w:hint="default"/>
      </w:rPr>
    </w:lvl>
    <w:lvl w:ilvl="1" w:tplc="723E2E7E" w:tentative="1">
      <w:start w:val="1"/>
      <w:numFmt w:val="bullet"/>
      <w:lvlText w:val="-"/>
      <w:lvlJc w:val="left"/>
      <w:pPr>
        <w:tabs>
          <w:tab w:val="num" w:pos="1440"/>
        </w:tabs>
        <w:ind w:left="1440" w:hanging="360"/>
      </w:pPr>
      <w:rPr>
        <w:rFonts w:ascii="Times New Roman" w:hAnsi="Times New Roman" w:hint="default"/>
      </w:rPr>
    </w:lvl>
    <w:lvl w:ilvl="2" w:tplc="08BEAF76" w:tentative="1">
      <w:start w:val="1"/>
      <w:numFmt w:val="bullet"/>
      <w:lvlText w:val="-"/>
      <w:lvlJc w:val="left"/>
      <w:pPr>
        <w:tabs>
          <w:tab w:val="num" w:pos="2160"/>
        </w:tabs>
        <w:ind w:left="2160" w:hanging="360"/>
      </w:pPr>
      <w:rPr>
        <w:rFonts w:ascii="Times New Roman" w:hAnsi="Times New Roman" w:hint="default"/>
      </w:rPr>
    </w:lvl>
    <w:lvl w:ilvl="3" w:tplc="C9B80B32" w:tentative="1">
      <w:start w:val="1"/>
      <w:numFmt w:val="bullet"/>
      <w:lvlText w:val="-"/>
      <w:lvlJc w:val="left"/>
      <w:pPr>
        <w:tabs>
          <w:tab w:val="num" w:pos="2880"/>
        </w:tabs>
        <w:ind w:left="2880" w:hanging="360"/>
      </w:pPr>
      <w:rPr>
        <w:rFonts w:ascii="Times New Roman" w:hAnsi="Times New Roman" w:hint="default"/>
      </w:rPr>
    </w:lvl>
    <w:lvl w:ilvl="4" w:tplc="DD12877E" w:tentative="1">
      <w:start w:val="1"/>
      <w:numFmt w:val="bullet"/>
      <w:lvlText w:val="-"/>
      <w:lvlJc w:val="left"/>
      <w:pPr>
        <w:tabs>
          <w:tab w:val="num" w:pos="3600"/>
        </w:tabs>
        <w:ind w:left="3600" w:hanging="360"/>
      </w:pPr>
      <w:rPr>
        <w:rFonts w:ascii="Times New Roman" w:hAnsi="Times New Roman" w:hint="default"/>
      </w:rPr>
    </w:lvl>
    <w:lvl w:ilvl="5" w:tplc="5CD61B28" w:tentative="1">
      <w:start w:val="1"/>
      <w:numFmt w:val="bullet"/>
      <w:lvlText w:val="-"/>
      <w:lvlJc w:val="left"/>
      <w:pPr>
        <w:tabs>
          <w:tab w:val="num" w:pos="4320"/>
        </w:tabs>
        <w:ind w:left="4320" w:hanging="360"/>
      </w:pPr>
      <w:rPr>
        <w:rFonts w:ascii="Times New Roman" w:hAnsi="Times New Roman" w:hint="default"/>
      </w:rPr>
    </w:lvl>
    <w:lvl w:ilvl="6" w:tplc="33EC6E6A" w:tentative="1">
      <w:start w:val="1"/>
      <w:numFmt w:val="bullet"/>
      <w:lvlText w:val="-"/>
      <w:lvlJc w:val="left"/>
      <w:pPr>
        <w:tabs>
          <w:tab w:val="num" w:pos="5040"/>
        </w:tabs>
        <w:ind w:left="5040" w:hanging="360"/>
      </w:pPr>
      <w:rPr>
        <w:rFonts w:ascii="Times New Roman" w:hAnsi="Times New Roman" w:hint="default"/>
      </w:rPr>
    </w:lvl>
    <w:lvl w:ilvl="7" w:tplc="3D124AC6" w:tentative="1">
      <w:start w:val="1"/>
      <w:numFmt w:val="bullet"/>
      <w:lvlText w:val="-"/>
      <w:lvlJc w:val="left"/>
      <w:pPr>
        <w:tabs>
          <w:tab w:val="num" w:pos="5760"/>
        </w:tabs>
        <w:ind w:left="5760" w:hanging="360"/>
      </w:pPr>
      <w:rPr>
        <w:rFonts w:ascii="Times New Roman" w:hAnsi="Times New Roman" w:hint="default"/>
      </w:rPr>
    </w:lvl>
    <w:lvl w:ilvl="8" w:tplc="03F8A4E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FE1735"/>
    <w:multiLevelType w:val="hybridMultilevel"/>
    <w:tmpl w:val="9286AC4E"/>
    <w:lvl w:ilvl="0" w:tplc="B5AC160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063656"/>
    <w:multiLevelType w:val="multilevel"/>
    <w:tmpl w:val="65947380"/>
    <w:lvl w:ilvl="0">
      <w:start w:val="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359704C"/>
    <w:multiLevelType w:val="hybridMultilevel"/>
    <w:tmpl w:val="373AF6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443262"/>
    <w:multiLevelType w:val="hybridMultilevel"/>
    <w:tmpl w:val="0D84CDE8"/>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5" w15:restartNumberingAfterBreak="0">
    <w:nsid w:val="49C010A0"/>
    <w:multiLevelType w:val="multilevel"/>
    <w:tmpl w:val="E146EBF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5D1DB4"/>
    <w:multiLevelType w:val="hybridMultilevel"/>
    <w:tmpl w:val="1F205C46"/>
    <w:lvl w:ilvl="0" w:tplc="EE248156">
      <w:start w:val="1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0940136"/>
    <w:multiLevelType w:val="multilevel"/>
    <w:tmpl w:val="504029AC"/>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1E80905"/>
    <w:multiLevelType w:val="hybridMultilevel"/>
    <w:tmpl w:val="70FE2B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372707C"/>
    <w:multiLevelType w:val="hybridMultilevel"/>
    <w:tmpl w:val="23F4B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4144123"/>
    <w:multiLevelType w:val="multilevel"/>
    <w:tmpl w:val="3686367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837862"/>
    <w:multiLevelType w:val="hybridMultilevel"/>
    <w:tmpl w:val="1C7C0F4E"/>
    <w:lvl w:ilvl="0" w:tplc="120E0354">
      <w:start w:val="14"/>
      <w:numFmt w:val="bullet"/>
      <w:lvlText w:val="-"/>
      <w:lvlJc w:val="left"/>
      <w:pPr>
        <w:ind w:left="682" w:hanging="360"/>
      </w:pPr>
      <w:rPr>
        <w:rFonts w:ascii="Arial Narrow" w:eastAsia="Times New Roman" w:hAnsi="Arial Narrow" w:cs="Arial" w:hint="default"/>
      </w:rPr>
    </w:lvl>
    <w:lvl w:ilvl="1" w:tplc="040C0003" w:tentative="1">
      <w:start w:val="1"/>
      <w:numFmt w:val="bullet"/>
      <w:lvlText w:val="o"/>
      <w:lvlJc w:val="left"/>
      <w:pPr>
        <w:ind w:left="1402" w:hanging="360"/>
      </w:pPr>
      <w:rPr>
        <w:rFonts w:ascii="Courier New" w:hAnsi="Courier New" w:cs="Courier New" w:hint="default"/>
      </w:rPr>
    </w:lvl>
    <w:lvl w:ilvl="2" w:tplc="040C0005" w:tentative="1">
      <w:start w:val="1"/>
      <w:numFmt w:val="bullet"/>
      <w:lvlText w:val=""/>
      <w:lvlJc w:val="left"/>
      <w:pPr>
        <w:ind w:left="2122" w:hanging="360"/>
      </w:pPr>
      <w:rPr>
        <w:rFonts w:ascii="Wingdings" w:hAnsi="Wingdings" w:hint="default"/>
      </w:rPr>
    </w:lvl>
    <w:lvl w:ilvl="3" w:tplc="040C0001" w:tentative="1">
      <w:start w:val="1"/>
      <w:numFmt w:val="bullet"/>
      <w:lvlText w:val=""/>
      <w:lvlJc w:val="left"/>
      <w:pPr>
        <w:ind w:left="2842" w:hanging="360"/>
      </w:pPr>
      <w:rPr>
        <w:rFonts w:ascii="Symbol" w:hAnsi="Symbol" w:hint="default"/>
      </w:rPr>
    </w:lvl>
    <w:lvl w:ilvl="4" w:tplc="040C0003" w:tentative="1">
      <w:start w:val="1"/>
      <w:numFmt w:val="bullet"/>
      <w:lvlText w:val="o"/>
      <w:lvlJc w:val="left"/>
      <w:pPr>
        <w:ind w:left="3562" w:hanging="360"/>
      </w:pPr>
      <w:rPr>
        <w:rFonts w:ascii="Courier New" w:hAnsi="Courier New" w:cs="Courier New" w:hint="default"/>
      </w:rPr>
    </w:lvl>
    <w:lvl w:ilvl="5" w:tplc="040C0005" w:tentative="1">
      <w:start w:val="1"/>
      <w:numFmt w:val="bullet"/>
      <w:lvlText w:val=""/>
      <w:lvlJc w:val="left"/>
      <w:pPr>
        <w:ind w:left="4282" w:hanging="360"/>
      </w:pPr>
      <w:rPr>
        <w:rFonts w:ascii="Wingdings" w:hAnsi="Wingdings" w:hint="default"/>
      </w:rPr>
    </w:lvl>
    <w:lvl w:ilvl="6" w:tplc="040C0001" w:tentative="1">
      <w:start w:val="1"/>
      <w:numFmt w:val="bullet"/>
      <w:lvlText w:val=""/>
      <w:lvlJc w:val="left"/>
      <w:pPr>
        <w:ind w:left="5002" w:hanging="360"/>
      </w:pPr>
      <w:rPr>
        <w:rFonts w:ascii="Symbol" w:hAnsi="Symbol" w:hint="default"/>
      </w:rPr>
    </w:lvl>
    <w:lvl w:ilvl="7" w:tplc="040C0003" w:tentative="1">
      <w:start w:val="1"/>
      <w:numFmt w:val="bullet"/>
      <w:lvlText w:val="o"/>
      <w:lvlJc w:val="left"/>
      <w:pPr>
        <w:ind w:left="5722" w:hanging="360"/>
      </w:pPr>
      <w:rPr>
        <w:rFonts w:ascii="Courier New" w:hAnsi="Courier New" w:cs="Courier New" w:hint="default"/>
      </w:rPr>
    </w:lvl>
    <w:lvl w:ilvl="8" w:tplc="040C0005" w:tentative="1">
      <w:start w:val="1"/>
      <w:numFmt w:val="bullet"/>
      <w:lvlText w:val=""/>
      <w:lvlJc w:val="left"/>
      <w:pPr>
        <w:ind w:left="6442" w:hanging="360"/>
      </w:pPr>
      <w:rPr>
        <w:rFonts w:ascii="Wingdings" w:hAnsi="Wingdings" w:hint="default"/>
      </w:rPr>
    </w:lvl>
  </w:abstractNum>
  <w:abstractNum w:abstractNumId="32" w15:restartNumberingAfterBreak="0">
    <w:nsid w:val="61456B2A"/>
    <w:multiLevelType w:val="hybridMultilevel"/>
    <w:tmpl w:val="54EEB78A"/>
    <w:lvl w:ilvl="0" w:tplc="34422E80">
      <w:start w:val="3"/>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62A75E8C"/>
    <w:multiLevelType w:val="hybridMultilevel"/>
    <w:tmpl w:val="04187A50"/>
    <w:lvl w:ilvl="0" w:tplc="040C000F">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4" w15:restartNumberingAfterBreak="0">
    <w:nsid w:val="645C720C"/>
    <w:multiLevelType w:val="multilevel"/>
    <w:tmpl w:val="F69A00E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9617853"/>
    <w:multiLevelType w:val="hybridMultilevel"/>
    <w:tmpl w:val="CA1AFC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3C4A8F"/>
    <w:multiLevelType w:val="hybridMultilevel"/>
    <w:tmpl w:val="34620E30"/>
    <w:lvl w:ilvl="0" w:tplc="00702D5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0F0339"/>
    <w:multiLevelType w:val="hybridMultilevel"/>
    <w:tmpl w:val="C6AEB790"/>
    <w:lvl w:ilvl="0" w:tplc="131EEC44">
      <w:start w:val="1"/>
      <w:numFmt w:val="bullet"/>
      <w:lvlText w:val=""/>
      <w:lvlJc w:val="left"/>
      <w:pPr>
        <w:ind w:left="2840" w:hanging="360"/>
      </w:pPr>
      <w:rPr>
        <w:rFonts w:ascii="Wingdings" w:hAnsi="Wingdings" w:hint="default"/>
      </w:rPr>
    </w:lvl>
    <w:lvl w:ilvl="1" w:tplc="040C0003" w:tentative="1">
      <w:start w:val="1"/>
      <w:numFmt w:val="bullet"/>
      <w:lvlText w:val="o"/>
      <w:lvlJc w:val="left"/>
      <w:pPr>
        <w:ind w:left="3560" w:hanging="360"/>
      </w:pPr>
      <w:rPr>
        <w:rFonts w:ascii="Courier New" w:hAnsi="Courier New" w:cs="Courier New" w:hint="default"/>
      </w:rPr>
    </w:lvl>
    <w:lvl w:ilvl="2" w:tplc="040C0005" w:tentative="1">
      <w:start w:val="1"/>
      <w:numFmt w:val="bullet"/>
      <w:lvlText w:val=""/>
      <w:lvlJc w:val="left"/>
      <w:pPr>
        <w:ind w:left="4280" w:hanging="360"/>
      </w:pPr>
      <w:rPr>
        <w:rFonts w:ascii="Wingdings" w:hAnsi="Wingdings" w:hint="default"/>
      </w:rPr>
    </w:lvl>
    <w:lvl w:ilvl="3" w:tplc="040C0001" w:tentative="1">
      <w:start w:val="1"/>
      <w:numFmt w:val="bullet"/>
      <w:lvlText w:val=""/>
      <w:lvlJc w:val="left"/>
      <w:pPr>
        <w:ind w:left="5000" w:hanging="360"/>
      </w:pPr>
      <w:rPr>
        <w:rFonts w:ascii="Symbol" w:hAnsi="Symbol" w:hint="default"/>
      </w:rPr>
    </w:lvl>
    <w:lvl w:ilvl="4" w:tplc="040C0003" w:tentative="1">
      <w:start w:val="1"/>
      <w:numFmt w:val="bullet"/>
      <w:lvlText w:val="o"/>
      <w:lvlJc w:val="left"/>
      <w:pPr>
        <w:ind w:left="5720" w:hanging="360"/>
      </w:pPr>
      <w:rPr>
        <w:rFonts w:ascii="Courier New" w:hAnsi="Courier New" w:cs="Courier New" w:hint="default"/>
      </w:rPr>
    </w:lvl>
    <w:lvl w:ilvl="5" w:tplc="040C0005" w:tentative="1">
      <w:start w:val="1"/>
      <w:numFmt w:val="bullet"/>
      <w:lvlText w:val=""/>
      <w:lvlJc w:val="left"/>
      <w:pPr>
        <w:ind w:left="6440" w:hanging="360"/>
      </w:pPr>
      <w:rPr>
        <w:rFonts w:ascii="Wingdings" w:hAnsi="Wingdings" w:hint="default"/>
      </w:rPr>
    </w:lvl>
    <w:lvl w:ilvl="6" w:tplc="040C0001" w:tentative="1">
      <w:start w:val="1"/>
      <w:numFmt w:val="bullet"/>
      <w:lvlText w:val=""/>
      <w:lvlJc w:val="left"/>
      <w:pPr>
        <w:ind w:left="7160" w:hanging="360"/>
      </w:pPr>
      <w:rPr>
        <w:rFonts w:ascii="Symbol" w:hAnsi="Symbol" w:hint="default"/>
      </w:rPr>
    </w:lvl>
    <w:lvl w:ilvl="7" w:tplc="040C0003" w:tentative="1">
      <w:start w:val="1"/>
      <w:numFmt w:val="bullet"/>
      <w:lvlText w:val="o"/>
      <w:lvlJc w:val="left"/>
      <w:pPr>
        <w:ind w:left="7880" w:hanging="360"/>
      </w:pPr>
      <w:rPr>
        <w:rFonts w:ascii="Courier New" w:hAnsi="Courier New" w:cs="Courier New" w:hint="default"/>
      </w:rPr>
    </w:lvl>
    <w:lvl w:ilvl="8" w:tplc="040C0005" w:tentative="1">
      <w:start w:val="1"/>
      <w:numFmt w:val="bullet"/>
      <w:lvlText w:val=""/>
      <w:lvlJc w:val="left"/>
      <w:pPr>
        <w:ind w:left="8600" w:hanging="360"/>
      </w:pPr>
      <w:rPr>
        <w:rFonts w:ascii="Wingdings" w:hAnsi="Wingdings" w:hint="default"/>
      </w:rPr>
    </w:lvl>
  </w:abstractNum>
  <w:abstractNum w:abstractNumId="38" w15:restartNumberingAfterBreak="0">
    <w:nsid w:val="73723CCC"/>
    <w:multiLevelType w:val="hybridMultilevel"/>
    <w:tmpl w:val="AA785AC0"/>
    <w:lvl w:ilvl="0" w:tplc="782229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7B066F"/>
    <w:multiLevelType w:val="hybridMultilevel"/>
    <w:tmpl w:val="D02E1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101591"/>
    <w:multiLevelType w:val="multilevel"/>
    <w:tmpl w:val="25EC4456"/>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71352BD"/>
    <w:multiLevelType w:val="hybridMultilevel"/>
    <w:tmpl w:val="DF905BB0"/>
    <w:lvl w:ilvl="0" w:tplc="CBEC9D74">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77165DBC"/>
    <w:multiLevelType w:val="multilevel"/>
    <w:tmpl w:val="504029AC"/>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7CE7C59"/>
    <w:multiLevelType w:val="multilevel"/>
    <w:tmpl w:val="6D26A67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9B6C4F"/>
    <w:multiLevelType w:val="multilevel"/>
    <w:tmpl w:val="E146EBF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AC6458C"/>
    <w:multiLevelType w:val="hybridMultilevel"/>
    <w:tmpl w:val="76E0D336"/>
    <w:lvl w:ilvl="0" w:tplc="1FF413F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0400790">
    <w:abstractNumId w:val="25"/>
  </w:num>
  <w:num w:numId="2" w16cid:durableId="1483080900">
    <w:abstractNumId w:val="14"/>
  </w:num>
  <w:num w:numId="3" w16cid:durableId="1918241770">
    <w:abstractNumId w:val="45"/>
  </w:num>
  <w:num w:numId="4" w16cid:durableId="1633293470">
    <w:abstractNumId w:val="5"/>
  </w:num>
  <w:num w:numId="5" w16cid:durableId="2057389645">
    <w:abstractNumId w:val="36"/>
  </w:num>
  <w:num w:numId="6" w16cid:durableId="1650016688">
    <w:abstractNumId w:val="21"/>
  </w:num>
  <w:num w:numId="7" w16cid:durableId="84621058">
    <w:abstractNumId w:val="9"/>
  </w:num>
  <w:num w:numId="8" w16cid:durableId="2092315210">
    <w:abstractNumId w:val="39"/>
  </w:num>
  <w:num w:numId="9" w16cid:durableId="1567490584">
    <w:abstractNumId w:val="6"/>
  </w:num>
  <w:num w:numId="10" w16cid:durableId="279606433">
    <w:abstractNumId w:val="32"/>
  </w:num>
  <w:num w:numId="11" w16cid:durableId="1134367172">
    <w:abstractNumId w:val="33"/>
  </w:num>
  <w:num w:numId="12" w16cid:durableId="2109156237">
    <w:abstractNumId w:val="22"/>
  </w:num>
  <w:num w:numId="13" w16cid:durableId="85349899">
    <w:abstractNumId w:val="23"/>
  </w:num>
  <w:num w:numId="14" w16cid:durableId="456339489">
    <w:abstractNumId w:val="20"/>
  </w:num>
  <w:num w:numId="15" w16cid:durableId="928192947">
    <w:abstractNumId w:val="37"/>
  </w:num>
  <w:num w:numId="16" w16cid:durableId="1985888205">
    <w:abstractNumId w:val="2"/>
  </w:num>
  <w:num w:numId="17" w16cid:durableId="5594347">
    <w:abstractNumId w:val="41"/>
  </w:num>
  <w:num w:numId="18" w16cid:durableId="1575435577">
    <w:abstractNumId w:val="44"/>
  </w:num>
  <w:num w:numId="19" w16cid:durableId="995298880">
    <w:abstractNumId w:val="30"/>
  </w:num>
  <w:num w:numId="20" w16cid:durableId="424033893">
    <w:abstractNumId w:val="27"/>
  </w:num>
  <w:num w:numId="21" w16cid:durableId="1745027966">
    <w:abstractNumId w:val="17"/>
  </w:num>
  <w:num w:numId="22" w16cid:durableId="1498112103">
    <w:abstractNumId w:val="19"/>
  </w:num>
  <w:num w:numId="23" w16cid:durableId="1500651806">
    <w:abstractNumId w:val="43"/>
  </w:num>
  <w:num w:numId="24" w16cid:durableId="2033191340">
    <w:abstractNumId w:val="29"/>
  </w:num>
  <w:num w:numId="25" w16cid:durableId="440102569">
    <w:abstractNumId w:val="3"/>
  </w:num>
  <w:num w:numId="26" w16cid:durableId="1721245760">
    <w:abstractNumId w:val="15"/>
  </w:num>
  <w:num w:numId="27" w16cid:durableId="140847671">
    <w:abstractNumId w:val="42"/>
  </w:num>
  <w:num w:numId="28" w16cid:durableId="1536429986">
    <w:abstractNumId w:val="4"/>
  </w:num>
  <w:num w:numId="29" w16cid:durableId="2102212985">
    <w:abstractNumId w:val="0"/>
  </w:num>
  <w:num w:numId="30" w16cid:durableId="256906251">
    <w:abstractNumId w:val="40"/>
  </w:num>
  <w:num w:numId="31" w16cid:durableId="1775053667">
    <w:abstractNumId w:val="7"/>
  </w:num>
  <w:num w:numId="32" w16cid:durableId="1209804708">
    <w:abstractNumId w:val="10"/>
  </w:num>
  <w:num w:numId="33" w16cid:durableId="573011299">
    <w:abstractNumId w:val="28"/>
  </w:num>
  <w:num w:numId="34" w16cid:durableId="249898799">
    <w:abstractNumId w:val="38"/>
  </w:num>
  <w:num w:numId="35" w16cid:durableId="1481801315">
    <w:abstractNumId w:val="18"/>
  </w:num>
  <w:num w:numId="36" w16cid:durableId="48959011">
    <w:abstractNumId w:val="16"/>
  </w:num>
  <w:num w:numId="37" w16cid:durableId="1831556198">
    <w:abstractNumId w:val="1"/>
  </w:num>
  <w:num w:numId="38" w16cid:durableId="587152166">
    <w:abstractNumId w:val="34"/>
  </w:num>
  <w:num w:numId="39" w16cid:durableId="109712319">
    <w:abstractNumId w:val="11"/>
  </w:num>
  <w:num w:numId="40" w16cid:durableId="1966735879">
    <w:abstractNumId w:val="24"/>
  </w:num>
  <w:num w:numId="41" w16cid:durableId="337662283">
    <w:abstractNumId w:val="8"/>
  </w:num>
  <w:num w:numId="42" w16cid:durableId="1945532790">
    <w:abstractNumId w:val="13"/>
  </w:num>
  <w:num w:numId="43" w16cid:durableId="1257205140">
    <w:abstractNumId w:val="35"/>
  </w:num>
  <w:num w:numId="44" w16cid:durableId="1818915009">
    <w:abstractNumId w:val="31"/>
  </w:num>
  <w:num w:numId="45" w16cid:durableId="615134788">
    <w:abstractNumId w:val="26"/>
  </w:num>
  <w:num w:numId="46" w16cid:durableId="1209220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F1"/>
    <w:rsid w:val="00001D27"/>
    <w:rsid w:val="00011007"/>
    <w:rsid w:val="000203E5"/>
    <w:rsid w:val="00020EE0"/>
    <w:rsid w:val="000227A3"/>
    <w:rsid w:val="000227AF"/>
    <w:rsid w:val="000229CD"/>
    <w:rsid w:val="00037B16"/>
    <w:rsid w:val="0004356B"/>
    <w:rsid w:val="000536F5"/>
    <w:rsid w:val="00057722"/>
    <w:rsid w:val="00063D5F"/>
    <w:rsid w:val="000A2F36"/>
    <w:rsid w:val="000A4DBD"/>
    <w:rsid w:val="000C2771"/>
    <w:rsid w:val="000C7101"/>
    <w:rsid w:val="000E321B"/>
    <w:rsid w:val="000F07BF"/>
    <w:rsid w:val="001006F1"/>
    <w:rsid w:val="00103F2D"/>
    <w:rsid w:val="00105BBA"/>
    <w:rsid w:val="00107116"/>
    <w:rsid w:val="001320C2"/>
    <w:rsid w:val="00143E2E"/>
    <w:rsid w:val="00145FC0"/>
    <w:rsid w:val="0015131E"/>
    <w:rsid w:val="0016212C"/>
    <w:rsid w:val="0017211F"/>
    <w:rsid w:val="001744A6"/>
    <w:rsid w:val="00174975"/>
    <w:rsid w:val="00192F76"/>
    <w:rsid w:val="00193B07"/>
    <w:rsid w:val="001A2660"/>
    <w:rsid w:val="001B0A45"/>
    <w:rsid w:val="001B224F"/>
    <w:rsid w:val="001B452E"/>
    <w:rsid w:val="001D478E"/>
    <w:rsid w:val="001E03FD"/>
    <w:rsid w:val="001E1580"/>
    <w:rsid w:val="001E3268"/>
    <w:rsid w:val="0020314E"/>
    <w:rsid w:val="00214E8C"/>
    <w:rsid w:val="002236C0"/>
    <w:rsid w:val="00223AF5"/>
    <w:rsid w:val="002311BF"/>
    <w:rsid w:val="002369D9"/>
    <w:rsid w:val="00254F89"/>
    <w:rsid w:val="00263BF6"/>
    <w:rsid w:val="00263D95"/>
    <w:rsid w:val="002702F7"/>
    <w:rsid w:val="00275891"/>
    <w:rsid w:val="00276B3F"/>
    <w:rsid w:val="0028356B"/>
    <w:rsid w:val="00293721"/>
    <w:rsid w:val="00295A44"/>
    <w:rsid w:val="002A5EFA"/>
    <w:rsid w:val="002B1EC7"/>
    <w:rsid w:val="002B6EE7"/>
    <w:rsid w:val="002B7769"/>
    <w:rsid w:val="002C05F8"/>
    <w:rsid w:val="002C256E"/>
    <w:rsid w:val="002C3DD1"/>
    <w:rsid w:val="002E411C"/>
    <w:rsid w:val="002F02CD"/>
    <w:rsid w:val="002F4184"/>
    <w:rsid w:val="00304A13"/>
    <w:rsid w:val="00316170"/>
    <w:rsid w:val="00316F51"/>
    <w:rsid w:val="0032090B"/>
    <w:rsid w:val="003276B4"/>
    <w:rsid w:val="00337D35"/>
    <w:rsid w:val="00341209"/>
    <w:rsid w:val="00341782"/>
    <w:rsid w:val="0034346C"/>
    <w:rsid w:val="003438C9"/>
    <w:rsid w:val="003469C6"/>
    <w:rsid w:val="00347082"/>
    <w:rsid w:val="0034717D"/>
    <w:rsid w:val="00347A50"/>
    <w:rsid w:val="00352510"/>
    <w:rsid w:val="0035297E"/>
    <w:rsid w:val="00354D51"/>
    <w:rsid w:val="0036077A"/>
    <w:rsid w:val="00374CBE"/>
    <w:rsid w:val="00383D5F"/>
    <w:rsid w:val="00384870"/>
    <w:rsid w:val="003904F8"/>
    <w:rsid w:val="003A4CAA"/>
    <w:rsid w:val="003B1EAF"/>
    <w:rsid w:val="003B57FA"/>
    <w:rsid w:val="003B7BD0"/>
    <w:rsid w:val="003B7C62"/>
    <w:rsid w:val="003E30A6"/>
    <w:rsid w:val="003F1254"/>
    <w:rsid w:val="00401334"/>
    <w:rsid w:val="00404036"/>
    <w:rsid w:val="00414FFA"/>
    <w:rsid w:val="00422059"/>
    <w:rsid w:val="00425A15"/>
    <w:rsid w:val="00425CC2"/>
    <w:rsid w:val="00456BAE"/>
    <w:rsid w:val="00466BC4"/>
    <w:rsid w:val="00475959"/>
    <w:rsid w:val="0048030C"/>
    <w:rsid w:val="00484274"/>
    <w:rsid w:val="004A1315"/>
    <w:rsid w:val="004A2272"/>
    <w:rsid w:val="004A3776"/>
    <w:rsid w:val="004D262B"/>
    <w:rsid w:val="004D26FE"/>
    <w:rsid w:val="004D5AF7"/>
    <w:rsid w:val="004E13FC"/>
    <w:rsid w:val="004E7363"/>
    <w:rsid w:val="00500DDA"/>
    <w:rsid w:val="00500F1F"/>
    <w:rsid w:val="005035F1"/>
    <w:rsid w:val="005036E6"/>
    <w:rsid w:val="00510FFF"/>
    <w:rsid w:val="00522DDC"/>
    <w:rsid w:val="0053129D"/>
    <w:rsid w:val="00541ADE"/>
    <w:rsid w:val="00551D43"/>
    <w:rsid w:val="005544E1"/>
    <w:rsid w:val="00557E49"/>
    <w:rsid w:val="005650B1"/>
    <w:rsid w:val="00567995"/>
    <w:rsid w:val="00570BAE"/>
    <w:rsid w:val="0059010D"/>
    <w:rsid w:val="00590533"/>
    <w:rsid w:val="005A299B"/>
    <w:rsid w:val="005A4333"/>
    <w:rsid w:val="005A5EAE"/>
    <w:rsid w:val="005B5569"/>
    <w:rsid w:val="005C10D4"/>
    <w:rsid w:val="005C73ED"/>
    <w:rsid w:val="005D2DE0"/>
    <w:rsid w:val="005D3472"/>
    <w:rsid w:val="005D6ADD"/>
    <w:rsid w:val="005E3E3D"/>
    <w:rsid w:val="005F5848"/>
    <w:rsid w:val="005F632D"/>
    <w:rsid w:val="00612F3B"/>
    <w:rsid w:val="00614234"/>
    <w:rsid w:val="00635BEC"/>
    <w:rsid w:val="00656085"/>
    <w:rsid w:val="00683931"/>
    <w:rsid w:val="00685459"/>
    <w:rsid w:val="00692435"/>
    <w:rsid w:val="006935C9"/>
    <w:rsid w:val="00695695"/>
    <w:rsid w:val="006A1E03"/>
    <w:rsid w:val="006A3CE4"/>
    <w:rsid w:val="006A7636"/>
    <w:rsid w:val="006B3744"/>
    <w:rsid w:val="006C161E"/>
    <w:rsid w:val="006D14E1"/>
    <w:rsid w:val="006D1BD9"/>
    <w:rsid w:val="006D67CC"/>
    <w:rsid w:val="006F1408"/>
    <w:rsid w:val="006F22B7"/>
    <w:rsid w:val="006F3B17"/>
    <w:rsid w:val="006F3F1C"/>
    <w:rsid w:val="006F458F"/>
    <w:rsid w:val="00702FC0"/>
    <w:rsid w:val="00704A93"/>
    <w:rsid w:val="00711CCA"/>
    <w:rsid w:val="00713533"/>
    <w:rsid w:val="0072388E"/>
    <w:rsid w:val="00746D56"/>
    <w:rsid w:val="007601B5"/>
    <w:rsid w:val="00761650"/>
    <w:rsid w:val="007642F7"/>
    <w:rsid w:val="0077464F"/>
    <w:rsid w:val="00777AF2"/>
    <w:rsid w:val="0078231B"/>
    <w:rsid w:val="007A00A5"/>
    <w:rsid w:val="007B7A24"/>
    <w:rsid w:val="007C177C"/>
    <w:rsid w:val="007D01DD"/>
    <w:rsid w:val="007D0BC3"/>
    <w:rsid w:val="007E1D44"/>
    <w:rsid w:val="007F1C4F"/>
    <w:rsid w:val="007F2058"/>
    <w:rsid w:val="0083362F"/>
    <w:rsid w:val="00836756"/>
    <w:rsid w:val="00843089"/>
    <w:rsid w:val="00843A7F"/>
    <w:rsid w:val="00844D10"/>
    <w:rsid w:val="00852751"/>
    <w:rsid w:val="0085745B"/>
    <w:rsid w:val="00857930"/>
    <w:rsid w:val="00867E1A"/>
    <w:rsid w:val="00875D5C"/>
    <w:rsid w:val="00876B28"/>
    <w:rsid w:val="0087736F"/>
    <w:rsid w:val="008904F7"/>
    <w:rsid w:val="00891A12"/>
    <w:rsid w:val="008A3BA7"/>
    <w:rsid w:val="008B2991"/>
    <w:rsid w:val="008B748E"/>
    <w:rsid w:val="008D5975"/>
    <w:rsid w:val="008D6227"/>
    <w:rsid w:val="008F1BD2"/>
    <w:rsid w:val="00902E7B"/>
    <w:rsid w:val="00906F19"/>
    <w:rsid w:val="00912E3E"/>
    <w:rsid w:val="00917593"/>
    <w:rsid w:val="00964DFB"/>
    <w:rsid w:val="00965165"/>
    <w:rsid w:val="00967986"/>
    <w:rsid w:val="00995E5F"/>
    <w:rsid w:val="009962AF"/>
    <w:rsid w:val="009C1D9D"/>
    <w:rsid w:val="009E6DDE"/>
    <w:rsid w:val="009E6E3F"/>
    <w:rsid w:val="009F59D9"/>
    <w:rsid w:val="00A14C63"/>
    <w:rsid w:val="00A24555"/>
    <w:rsid w:val="00A343BD"/>
    <w:rsid w:val="00A44249"/>
    <w:rsid w:val="00A46604"/>
    <w:rsid w:val="00A53C8E"/>
    <w:rsid w:val="00A62DB8"/>
    <w:rsid w:val="00A6694E"/>
    <w:rsid w:val="00A755A2"/>
    <w:rsid w:val="00A76AC5"/>
    <w:rsid w:val="00A800C5"/>
    <w:rsid w:val="00A805C2"/>
    <w:rsid w:val="00A84123"/>
    <w:rsid w:val="00A85E10"/>
    <w:rsid w:val="00A96B64"/>
    <w:rsid w:val="00A97994"/>
    <w:rsid w:val="00A97995"/>
    <w:rsid w:val="00A97E7D"/>
    <w:rsid w:val="00AB147D"/>
    <w:rsid w:val="00AB7E31"/>
    <w:rsid w:val="00AC065F"/>
    <w:rsid w:val="00AC463C"/>
    <w:rsid w:val="00AC4D00"/>
    <w:rsid w:val="00AD1F0F"/>
    <w:rsid w:val="00AD7B5F"/>
    <w:rsid w:val="00AE0A65"/>
    <w:rsid w:val="00AE0E79"/>
    <w:rsid w:val="00AE34AC"/>
    <w:rsid w:val="00AF28E8"/>
    <w:rsid w:val="00AF6167"/>
    <w:rsid w:val="00B0143B"/>
    <w:rsid w:val="00B3171A"/>
    <w:rsid w:val="00B379C0"/>
    <w:rsid w:val="00B510C1"/>
    <w:rsid w:val="00B71BEE"/>
    <w:rsid w:val="00B75F82"/>
    <w:rsid w:val="00B7677E"/>
    <w:rsid w:val="00B77079"/>
    <w:rsid w:val="00B91860"/>
    <w:rsid w:val="00BD3ED5"/>
    <w:rsid w:val="00BD528B"/>
    <w:rsid w:val="00BE48A5"/>
    <w:rsid w:val="00BE725F"/>
    <w:rsid w:val="00BF51AE"/>
    <w:rsid w:val="00C014AB"/>
    <w:rsid w:val="00C1035A"/>
    <w:rsid w:val="00C23CD2"/>
    <w:rsid w:val="00C27EED"/>
    <w:rsid w:val="00C36AC2"/>
    <w:rsid w:val="00C419E9"/>
    <w:rsid w:val="00C42BC5"/>
    <w:rsid w:val="00C64010"/>
    <w:rsid w:val="00C77BCA"/>
    <w:rsid w:val="00C92DEC"/>
    <w:rsid w:val="00C966B4"/>
    <w:rsid w:val="00CA2F31"/>
    <w:rsid w:val="00CB2342"/>
    <w:rsid w:val="00CB4426"/>
    <w:rsid w:val="00CD16A7"/>
    <w:rsid w:val="00CE61AE"/>
    <w:rsid w:val="00CE6D40"/>
    <w:rsid w:val="00CF1693"/>
    <w:rsid w:val="00CF20F0"/>
    <w:rsid w:val="00CF5CAE"/>
    <w:rsid w:val="00CF5CCA"/>
    <w:rsid w:val="00D04949"/>
    <w:rsid w:val="00D2176F"/>
    <w:rsid w:val="00D26FFD"/>
    <w:rsid w:val="00D30C8C"/>
    <w:rsid w:val="00D30DB3"/>
    <w:rsid w:val="00D45A20"/>
    <w:rsid w:val="00D51B6B"/>
    <w:rsid w:val="00D56440"/>
    <w:rsid w:val="00D6017C"/>
    <w:rsid w:val="00D77ADF"/>
    <w:rsid w:val="00D820AD"/>
    <w:rsid w:val="00D84BD0"/>
    <w:rsid w:val="00D87A5B"/>
    <w:rsid w:val="00D87D08"/>
    <w:rsid w:val="00D900FB"/>
    <w:rsid w:val="00D94A86"/>
    <w:rsid w:val="00D94C28"/>
    <w:rsid w:val="00DA0875"/>
    <w:rsid w:val="00DA3583"/>
    <w:rsid w:val="00DB127F"/>
    <w:rsid w:val="00DC5121"/>
    <w:rsid w:val="00DD0058"/>
    <w:rsid w:val="00DD5FA0"/>
    <w:rsid w:val="00DD7901"/>
    <w:rsid w:val="00E01E2B"/>
    <w:rsid w:val="00E0611E"/>
    <w:rsid w:val="00E276D7"/>
    <w:rsid w:val="00E336B6"/>
    <w:rsid w:val="00E35E95"/>
    <w:rsid w:val="00E40AEF"/>
    <w:rsid w:val="00E44188"/>
    <w:rsid w:val="00E46F00"/>
    <w:rsid w:val="00E552B6"/>
    <w:rsid w:val="00E5671A"/>
    <w:rsid w:val="00E657AA"/>
    <w:rsid w:val="00E663A7"/>
    <w:rsid w:val="00E74D9F"/>
    <w:rsid w:val="00E75611"/>
    <w:rsid w:val="00E75D11"/>
    <w:rsid w:val="00E8099C"/>
    <w:rsid w:val="00E847C2"/>
    <w:rsid w:val="00E933B4"/>
    <w:rsid w:val="00E966E4"/>
    <w:rsid w:val="00EA4B4C"/>
    <w:rsid w:val="00EA60F5"/>
    <w:rsid w:val="00EB3DCE"/>
    <w:rsid w:val="00EC0C5A"/>
    <w:rsid w:val="00EC6CCF"/>
    <w:rsid w:val="00EC6DDD"/>
    <w:rsid w:val="00ED16C3"/>
    <w:rsid w:val="00EE63B5"/>
    <w:rsid w:val="00EE7ED0"/>
    <w:rsid w:val="00EF2180"/>
    <w:rsid w:val="00EF61B1"/>
    <w:rsid w:val="00EF6D44"/>
    <w:rsid w:val="00F0578C"/>
    <w:rsid w:val="00F107B8"/>
    <w:rsid w:val="00F120B4"/>
    <w:rsid w:val="00F14758"/>
    <w:rsid w:val="00F15CD1"/>
    <w:rsid w:val="00F17469"/>
    <w:rsid w:val="00F23760"/>
    <w:rsid w:val="00F60945"/>
    <w:rsid w:val="00F61EC9"/>
    <w:rsid w:val="00F75632"/>
    <w:rsid w:val="00F8600A"/>
    <w:rsid w:val="00F96257"/>
    <w:rsid w:val="00FA7EF4"/>
    <w:rsid w:val="00FB0DCA"/>
    <w:rsid w:val="00FB3A9F"/>
    <w:rsid w:val="00FB67CB"/>
    <w:rsid w:val="00FC0D12"/>
    <w:rsid w:val="00FD414D"/>
    <w:rsid w:val="00FE72F5"/>
    <w:rsid w:val="00FE77B7"/>
    <w:rsid w:val="00FF402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DD8CB9"/>
  <w15:docId w15:val="{4370E078-8068-4547-AA15-2C393AE8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5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95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F3F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2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5E5F"/>
    <w:pPr>
      <w:ind w:left="720"/>
      <w:contextualSpacing/>
    </w:pPr>
  </w:style>
  <w:style w:type="character" w:customStyle="1" w:styleId="Titre1Car">
    <w:name w:val="Titre 1 Car"/>
    <w:basedOn w:val="Policepardfaut"/>
    <w:link w:val="Titre1"/>
    <w:uiPriority w:val="9"/>
    <w:rsid w:val="00995E5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95E5F"/>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6F3F1C"/>
    <w:rPr>
      <w:sz w:val="16"/>
      <w:szCs w:val="16"/>
    </w:rPr>
  </w:style>
  <w:style w:type="paragraph" w:styleId="Commentaire">
    <w:name w:val="annotation text"/>
    <w:basedOn w:val="Normal"/>
    <w:link w:val="CommentaireCar"/>
    <w:uiPriority w:val="99"/>
    <w:semiHidden/>
    <w:unhideWhenUsed/>
    <w:rsid w:val="006F3F1C"/>
    <w:pPr>
      <w:spacing w:line="240" w:lineRule="auto"/>
    </w:pPr>
    <w:rPr>
      <w:sz w:val="20"/>
      <w:szCs w:val="20"/>
    </w:rPr>
  </w:style>
  <w:style w:type="character" w:customStyle="1" w:styleId="CommentaireCar">
    <w:name w:val="Commentaire Car"/>
    <w:basedOn w:val="Policepardfaut"/>
    <w:link w:val="Commentaire"/>
    <w:uiPriority w:val="99"/>
    <w:semiHidden/>
    <w:rsid w:val="006F3F1C"/>
    <w:rPr>
      <w:sz w:val="20"/>
      <w:szCs w:val="20"/>
    </w:rPr>
  </w:style>
  <w:style w:type="paragraph" w:styleId="Textedebulles">
    <w:name w:val="Balloon Text"/>
    <w:basedOn w:val="Normal"/>
    <w:link w:val="TextedebullesCar"/>
    <w:uiPriority w:val="99"/>
    <w:semiHidden/>
    <w:unhideWhenUsed/>
    <w:rsid w:val="006F3F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F1C"/>
    <w:rPr>
      <w:rFonts w:ascii="Tahoma" w:hAnsi="Tahoma" w:cs="Tahoma"/>
      <w:sz w:val="16"/>
      <w:szCs w:val="16"/>
    </w:rPr>
  </w:style>
  <w:style w:type="character" w:customStyle="1" w:styleId="Titre3Car">
    <w:name w:val="Titre 3 Car"/>
    <w:basedOn w:val="Policepardfaut"/>
    <w:link w:val="Titre3"/>
    <w:uiPriority w:val="9"/>
    <w:rsid w:val="006F3F1C"/>
    <w:rPr>
      <w:rFonts w:asciiTheme="majorHAnsi" w:eastAsiaTheme="majorEastAsia" w:hAnsiTheme="majorHAnsi" w:cstheme="majorBidi"/>
      <w:b/>
      <w:bCs/>
      <w:color w:val="4F81BD" w:themeColor="accent1"/>
    </w:rPr>
  </w:style>
  <w:style w:type="paragraph" w:styleId="Objetducommentaire">
    <w:name w:val="annotation subject"/>
    <w:basedOn w:val="Commentaire"/>
    <w:next w:val="Commentaire"/>
    <w:link w:val="ObjetducommentaireCar"/>
    <w:uiPriority w:val="99"/>
    <w:semiHidden/>
    <w:unhideWhenUsed/>
    <w:rsid w:val="006F1408"/>
    <w:rPr>
      <w:b/>
      <w:bCs/>
    </w:rPr>
  </w:style>
  <w:style w:type="character" w:customStyle="1" w:styleId="ObjetducommentaireCar">
    <w:name w:val="Objet du commentaire Car"/>
    <w:basedOn w:val="CommentaireCar"/>
    <w:link w:val="Objetducommentaire"/>
    <w:uiPriority w:val="99"/>
    <w:semiHidden/>
    <w:rsid w:val="006F1408"/>
    <w:rPr>
      <w:b/>
      <w:bCs/>
      <w:sz w:val="20"/>
      <w:szCs w:val="20"/>
    </w:rPr>
  </w:style>
  <w:style w:type="character" w:styleId="Appelnotedebasdep">
    <w:name w:val="footnote reference"/>
    <w:basedOn w:val="Policepardfaut"/>
    <w:uiPriority w:val="99"/>
    <w:semiHidden/>
    <w:unhideWhenUsed/>
    <w:rsid w:val="00F15CD1"/>
    <w:rPr>
      <w:vertAlign w:val="superscript"/>
    </w:rPr>
  </w:style>
  <w:style w:type="table" w:customStyle="1" w:styleId="Grilledutableau1">
    <w:name w:val="Grille du tableau1"/>
    <w:basedOn w:val="TableauNormal"/>
    <w:next w:val="Grilledutableau"/>
    <w:uiPriority w:val="59"/>
    <w:rsid w:val="00F1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53C8E"/>
    <w:pPr>
      <w:tabs>
        <w:tab w:val="center" w:pos="4536"/>
        <w:tab w:val="right" w:pos="9072"/>
      </w:tabs>
      <w:spacing w:after="0" w:line="240" w:lineRule="auto"/>
    </w:pPr>
  </w:style>
  <w:style w:type="character" w:customStyle="1" w:styleId="En-tteCar">
    <w:name w:val="En-tête Car"/>
    <w:basedOn w:val="Policepardfaut"/>
    <w:link w:val="En-tte"/>
    <w:uiPriority w:val="99"/>
    <w:rsid w:val="00A53C8E"/>
  </w:style>
  <w:style w:type="paragraph" w:styleId="Pieddepage">
    <w:name w:val="footer"/>
    <w:basedOn w:val="Normal"/>
    <w:link w:val="PieddepageCar"/>
    <w:uiPriority w:val="99"/>
    <w:unhideWhenUsed/>
    <w:rsid w:val="00A53C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C8E"/>
  </w:style>
  <w:style w:type="paragraph" w:styleId="Notedebasdepage">
    <w:name w:val="footnote text"/>
    <w:basedOn w:val="Normal"/>
    <w:link w:val="NotedebasdepageCar"/>
    <w:uiPriority w:val="99"/>
    <w:semiHidden/>
    <w:unhideWhenUsed/>
    <w:rsid w:val="00557E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7E49"/>
    <w:rPr>
      <w:sz w:val="20"/>
      <w:szCs w:val="20"/>
    </w:rPr>
  </w:style>
  <w:style w:type="paragraph" w:styleId="TM1">
    <w:name w:val="toc 1"/>
    <w:basedOn w:val="Normal"/>
    <w:next w:val="Normal"/>
    <w:autoRedefine/>
    <w:uiPriority w:val="39"/>
    <w:unhideWhenUsed/>
    <w:rsid w:val="004E13FC"/>
    <w:pPr>
      <w:shd w:val="clear" w:color="auto" w:fill="FFFFFF" w:themeFill="background1"/>
      <w:tabs>
        <w:tab w:val="left" w:pos="440"/>
        <w:tab w:val="right" w:leader="dot" w:pos="9062"/>
      </w:tabs>
      <w:spacing w:after="100"/>
    </w:pPr>
  </w:style>
  <w:style w:type="paragraph" w:styleId="TM2">
    <w:name w:val="toc 2"/>
    <w:basedOn w:val="Normal"/>
    <w:next w:val="Normal"/>
    <w:autoRedefine/>
    <w:uiPriority w:val="39"/>
    <w:unhideWhenUsed/>
    <w:rsid w:val="001E1580"/>
    <w:pPr>
      <w:spacing w:after="100"/>
      <w:ind w:left="220"/>
    </w:pPr>
  </w:style>
  <w:style w:type="paragraph" w:styleId="TM3">
    <w:name w:val="toc 3"/>
    <w:basedOn w:val="Normal"/>
    <w:next w:val="Normal"/>
    <w:autoRedefine/>
    <w:uiPriority w:val="39"/>
    <w:unhideWhenUsed/>
    <w:rsid w:val="001E1580"/>
    <w:pPr>
      <w:spacing w:after="100"/>
      <w:ind w:left="440"/>
    </w:pPr>
  </w:style>
  <w:style w:type="character" w:styleId="Lienhypertexte">
    <w:name w:val="Hyperlink"/>
    <w:basedOn w:val="Policepardfaut"/>
    <w:uiPriority w:val="99"/>
    <w:unhideWhenUsed/>
    <w:rsid w:val="001E1580"/>
    <w:rPr>
      <w:color w:val="0000FF" w:themeColor="hyperlink"/>
      <w:u w:val="single"/>
    </w:rPr>
  </w:style>
  <w:style w:type="paragraph" w:styleId="Sansinterligne">
    <w:name w:val="No Spacing"/>
    <w:uiPriority w:val="1"/>
    <w:qFormat/>
    <w:rsid w:val="005F632D"/>
    <w:pPr>
      <w:spacing w:after="0" w:line="240" w:lineRule="auto"/>
    </w:pPr>
  </w:style>
  <w:style w:type="table" w:customStyle="1" w:styleId="Grilledutableau2">
    <w:name w:val="Grille du tableau2"/>
    <w:basedOn w:val="TableauNormal"/>
    <w:next w:val="Grilledutableau"/>
    <w:uiPriority w:val="59"/>
    <w:rsid w:val="005F6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5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F120B4"/>
    <w:pPr>
      <w:spacing w:line="240" w:lineRule="auto"/>
    </w:pPr>
    <w:rPr>
      <w:b/>
      <w:bCs/>
      <w:color w:val="4F81BD" w:themeColor="accent1"/>
      <w:sz w:val="18"/>
      <w:szCs w:val="18"/>
    </w:rPr>
  </w:style>
  <w:style w:type="paragraph" w:styleId="Corpsdetexte2">
    <w:name w:val="Body Text 2"/>
    <w:basedOn w:val="Normal"/>
    <w:link w:val="Corpsdetexte2Car"/>
    <w:semiHidden/>
    <w:rsid w:val="00746D56"/>
    <w:pPr>
      <w:autoSpaceDE w:val="0"/>
      <w:autoSpaceDN w:val="0"/>
      <w:adjustRightInd w:val="0"/>
      <w:spacing w:after="0" w:line="240" w:lineRule="auto"/>
    </w:pPr>
    <w:rPr>
      <w:rFonts w:ascii="Arial" w:eastAsia="Times New Roman" w:hAnsi="Arial" w:cs="Arial"/>
      <w:color w:val="000000"/>
      <w:lang w:eastAsia="fr-FR"/>
    </w:rPr>
  </w:style>
  <w:style w:type="character" w:customStyle="1" w:styleId="Corpsdetexte2Car">
    <w:name w:val="Corps de texte 2 Car"/>
    <w:basedOn w:val="Policepardfaut"/>
    <w:link w:val="Corpsdetexte2"/>
    <w:semiHidden/>
    <w:rsid w:val="00746D56"/>
    <w:rPr>
      <w:rFonts w:ascii="Arial" w:eastAsia="Times New Roman" w:hAnsi="Arial" w:cs="Arial"/>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2188">
      <w:bodyDiv w:val="1"/>
      <w:marLeft w:val="0"/>
      <w:marRight w:val="0"/>
      <w:marTop w:val="0"/>
      <w:marBottom w:val="0"/>
      <w:divBdr>
        <w:top w:val="none" w:sz="0" w:space="0" w:color="auto"/>
        <w:left w:val="none" w:sz="0" w:space="0" w:color="auto"/>
        <w:bottom w:val="none" w:sz="0" w:space="0" w:color="auto"/>
        <w:right w:val="none" w:sz="0" w:space="0" w:color="auto"/>
      </w:divBdr>
      <w:divsChild>
        <w:div w:id="801725922">
          <w:marLeft w:val="0"/>
          <w:marRight w:val="0"/>
          <w:marTop w:val="0"/>
          <w:marBottom w:val="0"/>
          <w:divBdr>
            <w:top w:val="none" w:sz="0" w:space="0" w:color="auto"/>
            <w:left w:val="none" w:sz="0" w:space="0" w:color="auto"/>
            <w:bottom w:val="none" w:sz="0" w:space="0" w:color="auto"/>
            <w:right w:val="none" w:sz="0" w:space="0" w:color="auto"/>
          </w:divBdr>
          <w:divsChild>
            <w:div w:id="272639258">
              <w:marLeft w:val="0"/>
              <w:marRight w:val="0"/>
              <w:marTop w:val="0"/>
              <w:marBottom w:val="0"/>
              <w:divBdr>
                <w:top w:val="none" w:sz="0" w:space="0" w:color="auto"/>
                <w:left w:val="none" w:sz="0" w:space="0" w:color="auto"/>
                <w:bottom w:val="none" w:sz="0" w:space="0" w:color="auto"/>
                <w:right w:val="none" w:sz="0" w:space="0" w:color="auto"/>
              </w:divBdr>
            </w:div>
            <w:div w:id="1767727897">
              <w:marLeft w:val="0"/>
              <w:marRight w:val="0"/>
              <w:marTop w:val="0"/>
              <w:marBottom w:val="0"/>
              <w:divBdr>
                <w:top w:val="none" w:sz="0" w:space="0" w:color="auto"/>
                <w:left w:val="none" w:sz="0" w:space="0" w:color="auto"/>
                <w:bottom w:val="none" w:sz="0" w:space="0" w:color="auto"/>
                <w:right w:val="none" w:sz="0" w:space="0" w:color="auto"/>
              </w:divBdr>
            </w:div>
            <w:div w:id="1814056766">
              <w:marLeft w:val="0"/>
              <w:marRight w:val="0"/>
              <w:marTop w:val="0"/>
              <w:marBottom w:val="0"/>
              <w:divBdr>
                <w:top w:val="none" w:sz="0" w:space="0" w:color="auto"/>
                <w:left w:val="none" w:sz="0" w:space="0" w:color="auto"/>
                <w:bottom w:val="none" w:sz="0" w:space="0" w:color="auto"/>
                <w:right w:val="none" w:sz="0" w:space="0" w:color="auto"/>
              </w:divBdr>
            </w:div>
          </w:divsChild>
        </w:div>
        <w:div w:id="1642347408">
          <w:marLeft w:val="0"/>
          <w:marRight w:val="0"/>
          <w:marTop w:val="0"/>
          <w:marBottom w:val="0"/>
          <w:divBdr>
            <w:top w:val="none" w:sz="0" w:space="0" w:color="auto"/>
            <w:left w:val="none" w:sz="0" w:space="0" w:color="auto"/>
            <w:bottom w:val="none" w:sz="0" w:space="0" w:color="auto"/>
            <w:right w:val="none" w:sz="0" w:space="0" w:color="auto"/>
          </w:divBdr>
          <w:divsChild>
            <w:div w:id="1265729092">
              <w:marLeft w:val="0"/>
              <w:marRight w:val="0"/>
              <w:marTop w:val="0"/>
              <w:marBottom w:val="0"/>
              <w:divBdr>
                <w:top w:val="none" w:sz="0" w:space="0" w:color="auto"/>
                <w:left w:val="none" w:sz="0" w:space="0" w:color="auto"/>
                <w:bottom w:val="none" w:sz="0" w:space="0" w:color="auto"/>
                <w:right w:val="none" w:sz="0" w:space="0" w:color="auto"/>
              </w:divBdr>
            </w:div>
            <w:div w:id="815299251">
              <w:marLeft w:val="0"/>
              <w:marRight w:val="0"/>
              <w:marTop w:val="0"/>
              <w:marBottom w:val="0"/>
              <w:divBdr>
                <w:top w:val="none" w:sz="0" w:space="0" w:color="auto"/>
                <w:left w:val="none" w:sz="0" w:space="0" w:color="auto"/>
                <w:bottom w:val="none" w:sz="0" w:space="0" w:color="auto"/>
                <w:right w:val="none" w:sz="0" w:space="0" w:color="auto"/>
              </w:divBdr>
            </w:div>
            <w:div w:id="15969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852">
      <w:bodyDiv w:val="1"/>
      <w:marLeft w:val="0"/>
      <w:marRight w:val="0"/>
      <w:marTop w:val="0"/>
      <w:marBottom w:val="0"/>
      <w:divBdr>
        <w:top w:val="none" w:sz="0" w:space="0" w:color="auto"/>
        <w:left w:val="none" w:sz="0" w:space="0" w:color="auto"/>
        <w:bottom w:val="none" w:sz="0" w:space="0" w:color="auto"/>
        <w:right w:val="none" w:sz="0" w:space="0" w:color="auto"/>
      </w:divBdr>
      <w:divsChild>
        <w:div w:id="888489936">
          <w:marLeft w:val="0"/>
          <w:marRight w:val="0"/>
          <w:marTop w:val="0"/>
          <w:marBottom w:val="0"/>
          <w:divBdr>
            <w:top w:val="none" w:sz="0" w:space="0" w:color="auto"/>
            <w:left w:val="none" w:sz="0" w:space="0" w:color="auto"/>
            <w:bottom w:val="none" w:sz="0" w:space="0" w:color="auto"/>
            <w:right w:val="none" w:sz="0" w:space="0" w:color="auto"/>
          </w:divBdr>
          <w:divsChild>
            <w:div w:id="1369454541">
              <w:marLeft w:val="0"/>
              <w:marRight w:val="0"/>
              <w:marTop w:val="0"/>
              <w:marBottom w:val="0"/>
              <w:divBdr>
                <w:top w:val="none" w:sz="0" w:space="0" w:color="auto"/>
                <w:left w:val="none" w:sz="0" w:space="0" w:color="auto"/>
                <w:bottom w:val="none" w:sz="0" w:space="0" w:color="auto"/>
                <w:right w:val="none" w:sz="0" w:space="0" w:color="auto"/>
              </w:divBdr>
            </w:div>
            <w:div w:id="1098450083">
              <w:marLeft w:val="0"/>
              <w:marRight w:val="0"/>
              <w:marTop w:val="0"/>
              <w:marBottom w:val="0"/>
              <w:divBdr>
                <w:top w:val="none" w:sz="0" w:space="0" w:color="auto"/>
                <w:left w:val="none" w:sz="0" w:space="0" w:color="auto"/>
                <w:bottom w:val="none" w:sz="0" w:space="0" w:color="auto"/>
                <w:right w:val="none" w:sz="0" w:space="0" w:color="auto"/>
              </w:divBdr>
            </w:div>
            <w:div w:id="1920867371">
              <w:marLeft w:val="0"/>
              <w:marRight w:val="0"/>
              <w:marTop w:val="0"/>
              <w:marBottom w:val="0"/>
              <w:divBdr>
                <w:top w:val="none" w:sz="0" w:space="0" w:color="auto"/>
                <w:left w:val="none" w:sz="0" w:space="0" w:color="auto"/>
                <w:bottom w:val="none" w:sz="0" w:space="0" w:color="auto"/>
                <w:right w:val="none" w:sz="0" w:space="0" w:color="auto"/>
              </w:divBdr>
            </w:div>
          </w:divsChild>
        </w:div>
        <w:div w:id="1338918813">
          <w:marLeft w:val="0"/>
          <w:marRight w:val="0"/>
          <w:marTop w:val="0"/>
          <w:marBottom w:val="0"/>
          <w:divBdr>
            <w:top w:val="none" w:sz="0" w:space="0" w:color="auto"/>
            <w:left w:val="none" w:sz="0" w:space="0" w:color="auto"/>
            <w:bottom w:val="none" w:sz="0" w:space="0" w:color="auto"/>
            <w:right w:val="none" w:sz="0" w:space="0" w:color="auto"/>
          </w:divBdr>
          <w:divsChild>
            <w:div w:id="447043716">
              <w:marLeft w:val="0"/>
              <w:marRight w:val="0"/>
              <w:marTop w:val="0"/>
              <w:marBottom w:val="0"/>
              <w:divBdr>
                <w:top w:val="none" w:sz="0" w:space="0" w:color="auto"/>
                <w:left w:val="none" w:sz="0" w:space="0" w:color="auto"/>
                <w:bottom w:val="none" w:sz="0" w:space="0" w:color="auto"/>
                <w:right w:val="none" w:sz="0" w:space="0" w:color="auto"/>
              </w:divBdr>
            </w:div>
            <w:div w:id="1573926849">
              <w:marLeft w:val="0"/>
              <w:marRight w:val="0"/>
              <w:marTop w:val="0"/>
              <w:marBottom w:val="0"/>
              <w:divBdr>
                <w:top w:val="none" w:sz="0" w:space="0" w:color="auto"/>
                <w:left w:val="none" w:sz="0" w:space="0" w:color="auto"/>
                <w:bottom w:val="none" w:sz="0" w:space="0" w:color="auto"/>
                <w:right w:val="none" w:sz="0" w:space="0" w:color="auto"/>
              </w:divBdr>
            </w:div>
            <w:div w:id="239800180">
              <w:marLeft w:val="0"/>
              <w:marRight w:val="0"/>
              <w:marTop w:val="0"/>
              <w:marBottom w:val="0"/>
              <w:divBdr>
                <w:top w:val="none" w:sz="0" w:space="0" w:color="auto"/>
                <w:left w:val="none" w:sz="0" w:space="0" w:color="auto"/>
                <w:bottom w:val="none" w:sz="0" w:space="0" w:color="auto"/>
                <w:right w:val="none" w:sz="0" w:space="0" w:color="auto"/>
              </w:divBdr>
            </w:div>
          </w:divsChild>
        </w:div>
        <w:div w:id="1463696147">
          <w:marLeft w:val="0"/>
          <w:marRight w:val="0"/>
          <w:marTop w:val="0"/>
          <w:marBottom w:val="0"/>
          <w:divBdr>
            <w:top w:val="none" w:sz="0" w:space="0" w:color="auto"/>
            <w:left w:val="none" w:sz="0" w:space="0" w:color="auto"/>
            <w:bottom w:val="none" w:sz="0" w:space="0" w:color="auto"/>
            <w:right w:val="none" w:sz="0" w:space="0" w:color="auto"/>
          </w:divBdr>
          <w:divsChild>
            <w:div w:id="1596866629">
              <w:marLeft w:val="0"/>
              <w:marRight w:val="0"/>
              <w:marTop w:val="0"/>
              <w:marBottom w:val="0"/>
              <w:divBdr>
                <w:top w:val="none" w:sz="0" w:space="0" w:color="auto"/>
                <w:left w:val="none" w:sz="0" w:space="0" w:color="auto"/>
                <w:bottom w:val="none" w:sz="0" w:space="0" w:color="auto"/>
                <w:right w:val="none" w:sz="0" w:space="0" w:color="auto"/>
              </w:divBdr>
            </w:div>
            <w:div w:id="930165794">
              <w:marLeft w:val="0"/>
              <w:marRight w:val="0"/>
              <w:marTop w:val="0"/>
              <w:marBottom w:val="0"/>
              <w:divBdr>
                <w:top w:val="none" w:sz="0" w:space="0" w:color="auto"/>
                <w:left w:val="none" w:sz="0" w:space="0" w:color="auto"/>
                <w:bottom w:val="none" w:sz="0" w:space="0" w:color="auto"/>
                <w:right w:val="none" w:sz="0" w:space="0" w:color="auto"/>
              </w:divBdr>
            </w:div>
            <w:div w:id="485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64D86D8640CF64AA3B45D9F6370E55D" ma:contentTypeVersion="23" ma:contentTypeDescription="Crée un document." ma:contentTypeScope="" ma:versionID="be5487d1aee76b4494ec7f40394e9eb4">
  <xsd:schema xmlns:xsd="http://www.w3.org/2001/XMLSchema" xmlns:xs="http://www.w3.org/2001/XMLSchema" xmlns:p="http://schemas.microsoft.com/office/2006/metadata/properties" xmlns:ns1="http://schemas.microsoft.com/sharepoint/v3" xmlns:ns2="33dd4384-de61-4fd9-9945-78557a30ec48" xmlns:ns3="bd50c1f4-4a7d-41c0-b9c3-9a88674e3089" targetNamespace="http://schemas.microsoft.com/office/2006/metadata/properties" ma:root="true" ma:fieldsID="69062b0f063df57ccfd32fa0335f2ec0" ns1:_="" ns2:_="" ns3:_="">
    <xsd:import namespace="http://schemas.microsoft.com/sharepoint/v3"/>
    <xsd:import namespace="33dd4384-de61-4fd9-9945-78557a30ec48"/>
    <xsd:import namespace="bd50c1f4-4a7d-41c0-b9c3-9a88674e3089"/>
    <xsd:element name="properties">
      <xsd:complexType>
        <xsd:sequence>
          <xsd:element name="documentManagement">
            <xsd:complexType>
              <xsd:all>
                <xsd:element ref="ns2:Fili_x00e8_re"/>
                <xsd:element ref="ns2:Th_x00e8_me"/>
                <xsd:element ref="ns1:DocumentSetDescription" minOccurs="0"/>
                <xsd:element ref="ns2:Convention"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 nillable="true" ma:displayName="Description" ma:description="Description de l’ensemble de documents"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dd4384-de61-4fd9-9945-78557a30ec48" elementFormDefault="qualified">
    <xsd:import namespace="http://schemas.microsoft.com/office/2006/documentManagement/types"/>
    <xsd:import namespace="http://schemas.microsoft.com/office/infopath/2007/PartnerControls"/>
    <xsd:element name="Fili_x00e8_re" ma:index="2" ma:displayName="Filière" ma:list="{16151e55-5121-4d05-bc65-45ba661a2c4b}" ma:internalName="Fili_x00e8_re" ma:readOnly="false" ma:showField="Title">
      <xsd:simpleType>
        <xsd:restriction base="dms:Lookup"/>
      </xsd:simpleType>
    </xsd:element>
    <xsd:element name="Th_x00e8_me" ma:index="3" ma:displayName="Thème" ma:list="{5c828e53-d34c-4e9a-8226-691c28b8145e}" ma:internalName="Th_x00e8_me" ma:readOnly="false" ma:showField="Title">
      <xsd:simpleType>
        <xsd:restriction base="dms:Lookup"/>
      </xsd:simpleType>
    </xsd:element>
    <xsd:element name="Convention" ma:index="5" nillable="true" ma:displayName="Convention" ma:list="{c9cef0e3-5abe-49ac-bff8-c58412837bfa}" ma:internalName="Convention" ma:readOnly="false" ma:showField="Title">
      <xsd:simpleType>
        <xsd:restriction base="dms:Lookup"/>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0c1f4-4a7d-41c0-b9c3-9a88674e3089" elementFormDefault="qualified">
    <xsd:import namespace="http://schemas.microsoft.com/office/2006/documentManagement/types"/>
    <xsd:import namespace="http://schemas.microsoft.com/office/infopath/2007/PartnerControls"/>
    <xsd:element name="SharedWithUsers" ma:index="14"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Convention xmlns="33dd4384-de61-4fd9-9945-78557a30ec48">11</Convention>
    <Fili_x00e8_re xmlns="33dd4384-de61-4fd9-9945-78557a30ec48">1</Fili_x00e8_re>
    <Th_x00e8_me xmlns="33dd4384-de61-4fd9-9945-78557a30ec48">10</Th_x00e8_me>
  </documentManagement>
</p:properties>
</file>

<file path=customXml/itemProps1.xml><?xml version="1.0" encoding="utf-8"?>
<ds:datastoreItem xmlns:ds="http://schemas.openxmlformats.org/officeDocument/2006/customXml" ds:itemID="{2E605269-CFE9-4251-B946-6F58EA3A47C1}">
  <ds:schemaRefs>
    <ds:schemaRef ds:uri="http://schemas.openxmlformats.org/officeDocument/2006/bibliography"/>
  </ds:schemaRefs>
</ds:datastoreItem>
</file>

<file path=customXml/itemProps2.xml><?xml version="1.0" encoding="utf-8"?>
<ds:datastoreItem xmlns:ds="http://schemas.openxmlformats.org/officeDocument/2006/customXml" ds:itemID="{DF5149E0-0DEF-4AF5-9AE9-12528203F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dd4384-de61-4fd9-9945-78557a30ec48"/>
    <ds:schemaRef ds:uri="bd50c1f4-4a7d-41c0-b9c3-9a88674e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EEDB8-7E75-4B74-A48C-221490B9B9DA}">
  <ds:schemaRefs>
    <ds:schemaRef ds:uri="http://schemas.microsoft.com/sharepoint/v3/contenttype/forms"/>
  </ds:schemaRefs>
</ds:datastoreItem>
</file>

<file path=customXml/itemProps4.xml><?xml version="1.0" encoding="utf-8"?>
<ds:datastoreItem xmlns:ds="http://schemas.openxmlformats.org/officeDocument/2006/customXml" ds:itemID="{FC663077-3F5B-46D6-92C6-80BE2F520EF7}">
  <ds:schemaRefs>
    <ds:schemaRef ds:uri="http://schemas.microsoft.com/office/2006/metadata/properties"/>
    <ds:schemaRef ds:uri="http://schemas.microsoft.com/office/infopath/2007/PartnerControls"/>
    <ds:schemaRef ds:uri="http://schemas.microsoft.com/sharepoint/v3"/>
    <ds:schemaRef ds:uri="33dd4384-de61-4fd9-9945-78557a30ec4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1132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VNF</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ARMBRUSTER Neda, VNF/DG/DJEF/SJCP/DAJS</dc:creator>
  <cp:lastModifiedBy>UHRING Laura</cp:lastModifiedBy>
  <cp:revision>2</cp:revision>
  <cp:lastPrinted>2019-02-12T14:59:00Z</cp:lastPrinted>
  <dcterms:created xsi:type="dcterms:W3CDTF">2024-02-20T15:58:00Z</dcterms:created>
  <dcterms:modified xsi:type="dcterms:W3CDTF">2024-02-20T15:58:00Z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0x010100A64D86D8640CF64AA3B45D9F6370E55D</vt:lpwstr>
  </property>
  <property fmtid="{D5CDD505-2E9C-101B-9397-08002B2CF9AE}" pid="3" name="Order">
    <vt:r8>36100</vt:r8>
  </property>
  <property fmtid="{D5CDD505-2E9C-101B-9397-08002B2CF9AE}" pid="4" name="URL">
    <vt:lpwstr/>
  </property>
  <property fmtid="{D5CDD505-2E9C-101B-9397-08002B2CF9AE}" pid="5" name="_ExtendedDescription">
    <vt:lpwstr/>
  </property>
  <property fmtid="{D5CDD505-2E9C-101B-9397-08002B2CF9AE}" pid="6" name="MSIP_Label_2d26f538-337a-4593-a7e6-123667b1a538_Enabled">
    <vt:lpwstr>true</vt:lpwstr>
  </property>
  <property fmtid="{D5CDD505-2E9C-101B-9397-08002B2CF9AE}" pid="7" name="MSIP_Label_2d26f538-337a-4593-a7e6-123667b1a538_SetDate">
    <vt:lpwstr>2023-03-07T13:52:56Z</vt:lpwstr>
  </property>
  <property fmtid="{D5CDD505-2E9C-101B-9397-08002B2CF9AE}" pid="8" name="MSIP_Label_2d26f538-337a-4593-a7e6-123667b1a538_Method">
    <vt:lpwstr>Standard</vt:lpwstr>
  </property>
  <property fmtid="{D5CDD505-2E9C-101B-9397-08002B2CF9AE}" pid="9" name="MSIP_Label_2d26f538-337a-4593-a7e6-123667b1a538_Name">
    <vt:lpwstr>C1 Interne</vt:lpwstr>
  </property>
  <property fmtid="{D5CDD505-2E9C-101B-9397-08002B2CF9AE}" pid="10" name="MSIP_Label_2d26f538-337a-4593-a7e6-123667b1a538_SiteId">
    <vt:lpwstr>e242425b-70fc-44dc-9ddf-c21e304e6c80</vt:lpwstr>
  </property>
  <property fmtid="{D5CDD505-2E9C-101B-9397-08002B2CF9AE}" pid="11" name="MSIP_Label_2d26f538-337a-4593-a7e6-123667b1a538_ActionId">
    <vt:lpwstr>3c133817-c2af-4620-b999-0b9b97c9ac78</vt:lpwstr>
  </property>
  <property fmtid="{D5CDD505-2E9C-101B-9397-08002B2CF9AE}" pid="12" name="MSIP_Label_2d26f538-337a-4593-a7e6-123667b1a538_ContentBits">
    <vt:lpwstr>0</vt:lpwstr>
  </property>
</Properties>
</file>